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方正小标宋简体" w:eastAsia="方正小标宋简体" w:cs="方正小标宋简体"/>
          <w:bCs/>
          <w:kern w:val="0"/>
          <w:sz w:val="24"/>
        </w:rPr>
      </w:pPr>
      <w:r>
        <w:rPr>
          <w:rFonts w:hint="eastAsia" w:ascii="方正小标宋简体" w:hAnsi="方正小标宋简体" w:eastAsia="方正小标宋简体" w:cs="方正小标宋简体"/>
          <w:bCs/>
          <w:spacing w:val="20"/>
          <w:sz w:val="36"/>
          <w:szCs w:val="36"/>
        </w:rPr>
        <w:t>现场检查（勘验）笔录</w:t>
      </w:r>
    </w:p>
    <w:p>
      <w:pPr>
        <w:ind w:right="238"/>
        <w:jc w:val="right"/>
        <w:rPr>
          <w:rFonts w:hint="eastAsia" w:ascii="仿宋_GB2312" w:eastAsia="仿宋_GB2312"/>
          <w:kern w:val="0"/>
          <w:sz w:val="24"/>
        </w:rPr>
      </w:pPr>
      <w:bookmarkStart w:id="0" w:name="code"/>
      <w:r>
        <w:rPr>
          <w:rFonts w:hint="eastAsia" w:ascii="仿宋_GB2312" w:eastAsia="仿宋_GB2312"/>
          <w:kern w:val="0"/>
          <w:sz w:val="24"/>
        </w:rPr>
        <w:t>（平新）文综检（勘）字〔2023〕C-000004号</w:t>
      </w:r>
      <w:bookmarkEnd w:id="0"/>
    </w:p>
    <w:tbl>
      <w:tblPr>
        <w:tblStyle w:val="4"/>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2076"/>
        <w:gridCol w:w="2347"/>
        <w:gridCol w:w="117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586" w:type="dxa"/>
            <w:vMerge w:val="restart"/>
            <w:noWrap w:val="0"/>
            <w:vAlign w:val="center"/>
          </w:tcPr>
          <w:p>
            <w:pPr>
              <w:spacing w:line="480" w:lineRule="exact"/>
              <w:jc w:val="center"/>
              <w:rPr>
                <w:rFonts w:hint="eastAsia" w:ascii="仿宋_GB2312" w:hAnsi="仿宋_GB2312" w:eastAsia="仿宋_GB2312" w:cs="仿宋_GB2312"/>
                <w:bCs/>
                <w:kern w:val="0"/>
                <w:sz w:val="24"/>
              </w:rPr>
            </w:pPr>
            <w:r>
              <w:rPr>
                <w:rFonts w:hint="eastAsia" w:ascii="仿宋_GB2312" w:hAnsi="仿宋_GB2312" w:eastAsia="仿宋_GB2312" w:cs="仿宋_GB2312"/>
                <w:bCs/>
                <w:sz w:val="24"/>
              </w:rPr>
              <w:t>当 事 人</w:t>
            </w:r>
          </w:p>
        </w:tc>
        <w:tc>
          <w:tcPr>
            <w:tcW w:w="2076" w:type="dxa"/>
            <w:noWrap w:val="0"/>
            <w:vAlign w:val="center"/>
          </w:tcPr>
          <w:p>
            <w:pPr>
              <w:spacing w:line="480" w:lineRule="exact"/>
              <w:jc w:val="center"/>
              <w:rPr>
                <w:rFonts w:hint="eastAsia" w:ascii="仿宋_GB2312" w:hAnsi="仿宋_GB2312" w:eastAsia="仿宋_GB2312" w:cs="仿宋_GB2312"/>
                <w:bCs/>
                <w:kern w:val="0"/>
                <w:sz w:val="24"/>
              </w:rPr>
            </w:pPr>
            <w:r>
              <w:rPr>
                <w:rFonts w:hint="eastAsia" w:ascii="仿宋_GB2312" w:hAnsi="仿宋_GB2312" w:eastAsia="仿宋_GB2312" w:cs="仿宋_GB2312"/>
                <w:bCs/>
                <w:sz w:val="24"/>
              </w:rPr>
              <w:t>名称（姓名）</w:t>
            </w:r>
          </w:p>
        </w:tc>
        <w:tc>
          <w:tcPr>
            <w:tcW w:w="5168" w:type="dxa"/>
            <w:gridSpan w:val="3"/>
            <w:noWrap w:val="0"/>
            <w:vAlign w:val="center"/>
          </w:tcPr>
          <w:p>
            <w:pPr>
              <w:spacing w:line="480" w:lineRule="exact"/>
              <w:jc w:val="center"/>
              <w:rPr>
                <w:rFonts w:hint="eastAsia" w:ascii="仿宋_GB2312" w:hAnsi="仿宋_GB2312" w:eastAsia="仿宋_GB2312" w:cs="仿宋_GB2312"/>
                <w:bCs/>
                <w:kern w:val="0"/>
                <w:sz w:val="24"/>
              </w:rPr>
            </w:pPr>
            <w:bookmarkStart w:id="1" w:name="name"/>
            <w:r>
              <w:rPr>
                <w:rFonts w:hint="eastAsia" w:ascii="仿宋_GB2312" w:hAnsi="仿宋_GB2312" w:eastAsia="仿宋_GB2312" w:cs="仿宋_GB2312"/>
                <w:bCs/>
                <w:kern w:val="0"/>
                <w:sz w:val="24"/>
              </w:rPr>
              <w:t>梁海彬</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86" w:type="dxa"/>
            <w:vMerge w:val="continue"/>
            <w:noWrap w:val="0"/>
            <w:vAlign w:val="center"/>
          </w:tcPr>
          <w:p>
            <w:pPr>
              <w:spacing w:line="400" w:lineRule="exact"/>
              <w:jc w:val="center"/>
              <w:rPr>
                <w:rFonts w:hint="eastAsia" w:ascii="仿宋_GB2312" w:hAnsi="仿宋_GB2312" w:eastAsia="仿宋_GB2312" w:cs="仿宋_GB2312"/>
                <w:bCs/>
                <w:kern w:val="0"/>
                <w:sz w:val="24"/>
              </w:rPr>
            </w:pPr>
          </w:p>
        </w:tc>
        <w:tc>
          <w:tcPr>
            <w:tcW w:w="207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bCs/>
                <w:sz w:val="24"/>
              </w:rPr>
              <w:t>证照（证件）名称及编号（号码）</w:t>
            </w:r>
          </w:p>
        </w:tc>
        <w:tc>
          <w:tcPr>
            <w:tcW w:w="5168" w:type="dxa"/>
            <w:gridSpan w:val="3"/>
            <w:noWrap w:val="0"/>
            <w:vAlign w:val="center"/>
          </w:tcPr>
          <w:p>
            <w:pPr>
              <w:spacing w:line="400" w:lineRule="exact"/>
              <w:jc w:val="center"/>
              <w:rPr>
                <w:rFonts w:hint="eastAsia" w:ascii="仿宋_GB2312" w:hAnsi="仿宋_GB2312" w:eastAsia="仿宋_GB2312" w:cs="仿宋_GB2312"/>
                <w:sz w:val="24"/>
              </w:rPr>
            </w:pPr>
            <w:bookmarkStart w:id="2" w:name="cerType"/>
            <w:r>
              <w:rPr>
                <w:rFonts w:hint="eastAsia" w:ascii="仿宋_GB2312" w:hAnsi="仿宋_GB2312" w:eastAsia="仿宋_GB2312" w:cs="仿宋_GB2312"/>
                <w:sz w:val="24"/>
              </w:rPr>
              <w:t>居民身份证</w:t>
            </w:r>
            <w:r>
              <w:rPr>
                <w:rFonts w:ascii="仿宋_GB2312" w:hAnsi="仿宋_GB2312" w:eastAsia="仿宋_GB2312" w:cs="仿宋_GB2312"/>
                <w:sz w:val="24"/>
              </w:rPr>
              <w:t>(410422198808194833)</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86" w:type="dxa"/>
            <w:vMerge w:val="continue"/>
            <w:noWrap w:val="0"/>
            <w:vAlign w:val="center"/>
          </w:tcPr>
          <w:p>
            <w:pPr>
              <w:spacing w:line="400" w:lineRule="exact"/>
              <w:jc w:val="center"/>
              <w:rPr>
                <w:rFonts w:hint="eastAsia" w:ascii="仿宋_GB2312" w:hAnsi="仿宋_GB2312" w:eastAsia="仿宋_GB2312" w:cs="仿宋_GB2312"/>
                <w:bCs/>
                <w:kern w:val="0"/>
                <w:sz w:val="24"/>
              </w:rPr>
            </w:pPr>
          </w:p>
        </w:tc>
        <w:tc>
          <w:tcPr>
            <w:tcW w:w="2076" w:type="dxa"/>
            <w:noWrap w:val="0"/>
            <w:vAlign w:val="center"/>
          </w:tcPr>
          <w:p>
            <w:pPr>
              <w:spacing w:line="32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法定代表人</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（负责人等）</w:t>
            </w:r>
          </w:p>
        </w:tc>
        <w:tc>
          <w:tcPr>
            <w:tcW w:w="2347" w:type="dxa"/>
            <w:noWrap w:val="0"/>
            <w:vAlign w:val="center"/>
          </w:tcPr>
          <w:p>
            <w:pPr>
              <w:spacing w:line="400" w:lineRule="exact"/>
              <w:jc w:val="center"/>
              <w:rPr>
                <w:rFonts w:hint="eastAsia" w:ascii="仿宋_GB2312" w:hAnsi="仿宋_GB2312" w:eastAsia="仿宋_GB2312" w:cs="仿宋_GB2312"/>
                <w:bCs/>
                <w:kern w:val="0"/>
                <w:sz w:val="24"/>
              </w:rPr>
            </w:pPr>
            <w:bookmarkStart w:id="3" w:name="lawName"/>
            <w:r>
              <w:rPr>
                <w:rFonts w:ascii="仿宋_GB2312" w:hAnsi="仿宋_GB2312" w:eastAsia="仿宋_GB2312" w:cs="仿宋_GB2312"/>
                <w:bCs/>
                <w:kern w:val="0"/>
                <w:sz w:val="24"/>
              </w:rPr>
              <w:t>/</w:t>
            </w:r>
            <w:bookmarkEnd w:id="3"/>
          </w:p>
        </w:tc>
        <w:tc>
          <w:tcPr>
            <w:tcW w:w="1177" w:type="dxa"/>
            <w:noWrap w:val="0"/>
            <w:vAlign w:val="center"/>
          </w:tcPr>
          <w:p>
            <w:pPr>
              <w:spacing w:line="400" w:lineRule="exact"/>
              <w:jc w:val="cente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联系电话</w:t>
            </w:r>
          </w:p>
        </w:tc>
        <w:tc>
          <w:tcPr>
            <w:tcW w:w="1644" w:type="dxa"/>
            <w:noWrap w:val="0"/>
            <w:vAlign w:val="center"/>
          </w:tcPr>
          <w:p>
            <w:pPr>
              <w:spacing w:line="400" w:lineRule="exact"/>
              <w:jc w:val="center"/>
              <w:rPr>
                <w:rFonts w:hint="eastAsia" w:ascii="仿宋_GB2312" w:hAnsi="仿宋_GB2312" w:eastAsia="仿宋_GB2312" w:cs="仿宋_GB2312"/>
                <w:bCs/>
                <w:kern w:val="0"/>
                <w:sz w:val="24"/>
              </w:rPr>
            </w:pPr>
            <w:bookmarkStart w:id="4" w:name="lawPhone"/>
            <w:r>
              <w:rPr>
                <w:rFonts w:ascii="仿宋_GB2312" w:hAnsi="仿宋_GB2312" w:eastAsia="仿宋_GB2312" w:cs="仿宋_GB2312"/>
                <w:bCs/>
                <w:kern w:val="0"/>
                <w:sz w:val="24"/>
              </w:rPr>
              <w:t>0375-3979999</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86" w:type="dxa"/>
            <w:vMerge w:val="continue"/>
            <w:noWrap w:val="0"/>
            <w:vAlign w:val="center"/>
          </w:tcPr>
          <w:p>
            <w:pPr>
              <w:spacing w:line="400" w:lineRule="exact"/>
              <w:jc w:val="center"/>
              <w:rPr>
                <w:rFonts w:hint="eastAsia" w:ascii="仿宋_GB2312" w:hAnsi="仿宋_GB2312" w:eastAsia="仿宋_GB2312" w:cs="仿宋_GB2312"/>
                <w:bCs/>
                <w:kern w:val="0"/>
                <w:sz w:val="24"/>
              </w:rPr>
            </w:pPr>
          </w:p>
        </w:tc>
        <w:tc>
          <w:tcPr>
            <w:tcW w:w="2076" w:type="dxa"/>
            <w:noWrap w:val="0"/>
            <w:vAlign w:val="center"/>
          </w:tcPr>
          <w:p>
            <w:pPr>
              <w:spacing w:line="320" w:lineRule="exact"/>
              <w:jc w:val="center"/>
              <w:rPr>
                <w:rFonts w:hint="eastAsia" w:ascii="仿宋_GB2312" w:hAnsi="仿宋_GB2312" w:eastAsia="仿宋_GB2312" w:cs="仿宋_GB2312"/>
                <w:bCs/>
                <w:kern w:val="0"/>
                <w:sz w:val="24"/>
              </w:rPr>
            </w:pPr>
            <w:r>
              <w:rPr>
                <w:rFonts w:hint="eastAsia" w:ascii="仿宋_GB2312" w:hAnsi="仿宋_GB2312" w:eastAsia="仿宋_GB2312" w:cs="仿宋_GB2312"/>
                <w:bCs/>
                <w:sz w:val="24"/>
              </w:rPr>
              <w:t>住所（住址等）</w:t>
            </w:r>
          </w:p>
        </w:tc>
        <w:tc>
          <w:tcPr>
            <w:tcW w:w="5168" w:type="dxa"/>
            <w:gridSpan w:val="3"/>
            <w:noWrap w:val="0"/>
            <w:vAlign w:val="center"/>
          </w:tcPr>
          <w:p>
            <w:pPr>
              <w:spacing w:line="400" w:lineRule="exact"/>
              <w:jc w:val="center"/>
              <w:rPr>
                <w:rFonts w:hint="eastAsia" w:ascii="仿宋_GB2312" w:hAnsi="仿宋_GB2312" w:eastAsia="仿宋_GB2312" w:cs="仿宋_GB2312"/>
                <w:bCs/>
                <w:kern w:val="0"/>
                <w:sz w:val="24"/>
              </w:rPr>
            </w:pPr>
            <w:bookmarkStart w:id="5" w:name="lawAddr"/>
            <w:r>
              <w:rPr>
                <w:rFonts w:hint="eastAsia" w:ascii="仿宋_GB2312" w:hAnsi="仿宋_GB2312" w:eastAsia="仿宋_GB2312" w:cs="仿宋_GB2312"/>
                <w:bCs/>
                <w:kern w:val="0"/>
                <w:sz w:val="24"/>
              </w:rPr>
              <w:t>河南省平顶山市新华区河南省平顶山市新华区曙光街街道凌云路与园林路交叉口东北角金石地产</w:t>
            </w:r>
            <w:r>
              <w:rPr>
                <w:rFonts w:ascii="仿宋_GB2312" w:hAnsi="仿宋_GB2312" w:eastAsia="仿宋_GB2312" w:cs="仿宋_GB2312"/>
                <w:bCs/>
                <w:kern w:val="0"/>
                <w:sz w:val="24"/>
              </w:rPr>
              <w:t>1号商铺</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586"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现场负责人</w:t>
            </w:r>
          </w:p>
        </w:tc>
        <w:tc>
          <w:tcPr>
            <w:tcW w:w="4423" w:type="dxa"/>
            <w:gridSpan w:val="2"/>
            <w:noWrap w:val="0"/>
            <w:vAlign w:val="center"/>
          </w:tcPr>
          <w:p>
            <w:pPr>
              <w:spacing w:line="400" w:lineRule="exact"/>
              <w:jc w:val="center"/>
              <w:rPr>
                <w:rFonts w:hint="eastAsia" w:ascii="仿宋_GB2312" w:hAnsi="仿宋_GB2312" w:eastAsia="仿宋_GB2312" w:cs="仿宋_GB2312"/>
                <w:sz w:val="24"/>
              </w:rPr>
            </w:pPr>
            <w:bookmarkStart w:id="6" w:name="localeName"/>
            <w:r>
              <w:rPr>
                <w:rFonts w:ascii="仿宋_GB2312" w:hAnsi="仿宋_GB2312" w:eastAsia="仿宋_GB2312" w:cs="仿宋_GB2312"/>
                <w:sz w:val="24"/>
              </w:rPr>
              <w:t>/</w:t>
            </w:r>
            <w:bookmarkEnd w:id="6"/>
          </w:p>
        </w:tc>
        <w:tc>
          <w:tcPr>
            <w:tcW w:w="1177"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  务</w:t>
            </w:r>
          </w:p>
        </w:tc>
        <w:tc>
          <w:tcPr>
            <w:tcW w:w="1644" w:type="dxa"/>
            <w:noWrap w:val="0"/>
            <w:vAlign w:val="center"/>
          </w:tcPr>
          <w:p>
            <w:pPr>
              <w:spacing w:line="400" w:lineRule="exact"/>
              <w:jc w:val="center"/>
              <w:rPr>
                <w:rFonts w:hint="eastAsia" w:ascii="仿宋_GB2312" w:hAnsi="仿宋_GB2312" w:eastAsia="仿宋_GB2312" w:cs="仿宋_GB2312"/>
                <w:sz w:val="24"/>
              </w:rPr>
            </w:pPr>
            <w:bookmarkStart w:id="7" w:name="localePosition"/>
            <w:r>
              <w:rPr>
                <w:rFonts w:ascii="仿宋_GB2312" w:hAnsi="仿宋_GB2312" w:eastAsia="仿宋_GB2312" w:cs="仿宋_GB2312"/>
                <w:sz w:val="24"/>
              </w:rPr>
              <w: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58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执法人员</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（执法证号）</w:t>
            </w:r>
          </w:p>
        </w:tc>
        <w:tc>
          <w:tcPr>
            <w:tcW w:w="4423" w:type="dxa"/>
            <w:gridSpan w:val="2"/>
            <w:noWrap w:val="0"/>
            <w:vAlign w:val="center"/>
          </w:tcPr>
          <w:p>
            <w:pPr>
              <w:spacing w:line="320" w:lineRule="exact"/>
              <w:jc w:val="center"/>
              <w:rPr>
                <w:rFonts w:hint="eastAsia" w:ascii="仿宋_GB2312" w:hAnsi="仿宋_GB2312" w:eastAsia="仿宋_GB2312" w:cs="仿宋_GB2312"/>
                <w:sz w:val="24"/>
              </w:rPr>
            </w:pPr>
            <w:bookmarkStart w:id="8" w:name="outPersons"/>
            <w:r>
              <w:rPr>
                <w:rFonts w:hint="eastAsia" w:ascii="仿宋_GB2312" w:hAnsi="仿宋_GB2312" w:eastAsia="仿宋_GB2312" w:cs="仿宋_GB2312"/>
                <w:sz w:val="24"/>
              </w:rPr>
              <w:t>霍光</w:t>
            </w:r>
            <w:r>
              <w:rPr>
                <w:rFonts w:ascii="仿宋_GB2312" w:hAnsi="仿宋_GB2312" w:eastAsia="仿宋_GB2312" w:cs="仿宋_GB2312"/>
                <w:sz w:val="24"/>
              </w:rPr>
              <w:t>(16040221027),吉文军(16040221020),郑保国(16040221009)</w:t>
            </w:r>
            <w:bookmarkEnd w:id="8"/>
          </w:p>
        </w:tc>
        <w:tc>
          <w:tcPr>
            <w:tcW w:w="1177"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记录人</w:t>
            </w:r>
          </w:p>
        </w:tc>
        <w:tc>
          <w:tcPr>
            <w:tcW w:w="1644" w:type="dxa"/>
            <w:noWrap w:val="0"/>
            <w:vAlign w:val="center"/>
          </w:tcPr>
          <w:p>
            <w:pPr>
              <w:spacing w:line="400" w:lineRule="exact"/>
              <w:jc w:val="center"/>
              <w:rPr>
                <w:rFonts w:hint="eastAsia" w:ascii="仿宋_GB2312" w:hAnsi="仿宋_GB2312" w:eastAsia="仿宋_GB2312" w:cs="仿宋_GB2312"/>
                <w:sz w:val="24"/>
              </w:rPr>
            </w:pPr>
            <w:bookmarkStart w:id="9" w:name="recoder"/>
            <w:r>
              <w:rPr>
                <w:rFonts w:hint="eastAsia" w:ascii="仿宋_GB2312" w:hAnsi="仿宋_GB2312" w:eastAsia="仿宋_GB2312" w:cs="仿宋_GB2312"/>
                <w:sz w:val="24"/>
              </w:rPr>
              <w:t>吉文军</w:t>
            </w:r>
            <w:r>
              <w:rPr>
                <w:rFonts w:ascii="仿宋_GB2312" w:hAnsi="仿宋_GB2312" w:eastAsia="仿宋_GB2312" w:cs="仿宋_GB2312"/>
                <w:sz w:val="24"/>
              </w:rPr>
              <w:t>(16040221020)</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58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检查（勘验）</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时  间</w:t>
            </w:r>
          </w:p>
        </w:tc>
        <w:tc>
          <w:tcPr>
            <w:tcW w:w="7244" w:type="dxa"/>
            <w:gridSpan w:val="4"/>
            <w:noWrap w:val="0"/>
            <w:vAlign w:val="center"/>
          </w:tcPr>
          <w:p>
            <w:pPr>
              <w:spacing w:line="400" w:lineRule="exact"/>
              <w:ind w:left="239" w:leftChars="114"/>
              <w:jc w:val="center"/>
              <w:rPr>
                <w:rFonts w:ascii="仿宋_GB2312" w:hAnsi="仿宋_GB2312" w:eastAsia="仿宋_GB2312" w:cs="仿宋_GB2312"/>
                <w:sz w:val="24"/>
              </w:rPr>
            </w:pPr>
            <w:bookmarkStart w:id="10" w:name="startTime0"/>
            <w:r>
              <w:rPr>
                <w:rFonts w:ascii="仿宋_GB2312" w:hAnsi="仿宋_GB2312" w:eastAsia="仿宋_GB2312" w:cs="仿宋_GB2312"/>
                <w:sz w:val="24"/>
              </w:rPr>
              <w:t>2022年12月31日21时55分至2022年12月31日22时10分</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586" w:type="dxa"/>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检查（勘验）地  点</w:t>
            </w:r>
          </w:p>
        </w:tc>
        <w:tc>
          <w:tcPr>
            <w:tcW w:w="7244" w:type="dxa"/>
            <w:gridSpan w:val="4"/>
            <w:noWrap w:val="0"/>
            <w:vAlign w:val="center"/>
          </w:tcPr>
          <w:p>
            <w:pPr>
              <w:spacing w:line="400" w:lineRule="exact"/>
              <w:ind w:left="239" w:leftChars="114"/>
              <w:jc w:val="center"/>
              <w:rPr>
                <w:rFonts w:hint="eastAsia" w:ascii="仿宋_GB2312" w:hAnsi="仿宋_GB2312" w:eastAsia="仿宋_GB2312" w:cs="仿宋_GB2312"/>
                <w:sz w:val="24"/>
              </w:rPr>
            </w:pPr>
            <w:bookmarkStart w:id="11" w:name="outAdd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830" w:type="dxa"/>
            <w:gridSpan w:val="5"/>
            <w:noWrap w:val="0"/>
            <w:vAlign w:val="center"/>
          </w:tcPr>
          <w:p>
            <w:pPr>
              <w:spacing w:line="400" w:lineRule="exact"/>
              <w:rPr>
                <w:rFonts w:hint="eastAsia" w:ascii="仿宋_GB2312" w:eastAsia="仿宋_GB2312"/>
                <w:sz w:val="24"/>
              </w:rPr>
            </w:pPr>
            <w:r>
              <w:rPr>
                <w:rFonts w:hint="eastAsia" w:ascii="仿宋_GB2312" w:eastAsia="仿宋_GB2312"/>
                <w:sz w:val="24"/>
              </w:rPr>
              <w:t>现场检查（勘验）情况：</w:t>
            </w:r>
          </w:p>
          <w:p>
            <w:pPr>
              <w:spacing w:line="400" w:lineRule="exact"/>
              <w:rPr>
                <w:rFonts w:hint="eastAsia" w:ascii="仿宋_GB2312" w:eastAsia="仿宋_GB2312"/>
                <w:sz w:val="24"/>
              </w:rPr>
            </w:pPr>
            <w:r>
              <w:rPr>
                <w:rFonts w:hint="eastAsia" w:ascii="仿宋_GB2312" w:eastAsia="仿宋_GB2312"/>
                <w:sz w:val="24"/>
              </w:rPr>
              <w:t xml:space="preserve">    </w:t>
            </w:r>
            <w:bookmarkStart w:id="12" w:name="checkContent"/>
            <w:r>
              <w:rPr>
                <w:rFonts w:hint="eastAsia" w:ascii="仿宋_GB2312" w:eastAsia="仿宋_GB2312"/>
                <w:sz w:val="24"/>
              </w:rPr>
              <w:t>2022年12月31日21时55分至2022年12月31日22时10分，平顶山市新华区文化广电和旅游局执法人员霍光(16040221027)、吉文军(16040221020)、郑保国(16040221009)在出示执法证件后，对梁海彬(平顶山市新华区堡斯歌厅)检查时，未发现违法行为。</w:t>
            </w:r>
            <w:bookmarkEnd w:id="12"/>
          </w:p>
          <w:p>
            <w:pPr>
              <w:spacing w:line="400" w:lineRule="exact"/>
              <w:rPr>
                <w:rFonts w:hint="eastAsia" w:ascii="仿宋_GB2312" w:eastAsia="仿宋_GB2312"/>
                <w:sz w:val="24"/>
              </w:rPr>
            </w:pPr>
          </w:p>
          <w:p>
            <w:pPr>
              <w:spacing w:line="400" w:lineRule="exact"/>
              <w:rPr>
                <w:rFonts w:hint="eastAsia" w:ascii="仿宋_GB2312" w:hAnsi="仿宋_GB2312" w:eastAsia="仿宋_GB2312" w:cs="仿宋_GB2312"/>
                <w:sz w:val="24"/>
              </w:rPr>
            </w:pPr>
          </w:p>
        </w:tc>
      </w:tr>
    </w:tbl>
    <w:p>
      <w:pPr>
        <w:spacing w:line="20" w:lineRule="exact"/>
        <w:rPr>
          <w:sz w:val="10"/>
          <w:szCs w:val="10"/>
        </w:rPr>
      </w:pPr>
    </w:p>
    <w:p>
      <w:bookmarkStart w:id="15" w:name="_GoBack"/>
      <w:bookmarkEnd w:id="15"/>
    </w:p>
    <w:sectPr>
      <w:headerReference r:id="rId3" w:type="default"/>
      <w:footerReference r:id="rId4" w:type="default"/>
      <w:pgSz w:w="11906" w:h="16838"/>
      <w:pgMar w:top="1440" w:right="1416" w:bottom="1440"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9214"/>
        <w:tab w:val="clear" w:pos="8306"/>
      </w:tabs>
      <w:spacing w:line="600" w:lineRule="exact"/>
      <w:ind w:firstLine="240" w:firstLineChars="100"/>
      <w:rPr>
        <w:rFonts w:hint="eastAsia" w:ascii="仿宋_GB2312" w:hAnsi="仿宋" w:eastAsia="仿宋_GB2312"/>
        <w:sz w:val="24"/>
      </w:rPr>
    </w:pPr>
    <w:r>
      <w:rPr>
        <w:rFonts w:hint="eastAsia" w:ascii="仿宋_GB2312" w:hAnsi="仿宋" w:eastAsia="仿宋_GB2312"/>
        <w:sz w:val="24"/>
      </w:rPr>
      <w:t>现场负责人签名或者盖章：</w:t>
    </w:r>
    <w:r>
      <w:rPr>
        <w:rFonts w:hint="eastAsia" w:ascii="仿宋_GB2312" w:hAnsi="仿宋" w:eastAsia="仿宋_GB2312"/>
        <w:sz w:val="24"/>
        <w:u w:val="single"/>
      </w:rPr>
      <w:t xml:space="preserve">                           </w:t>
    </w:r>
    <w:r>
      <w:rPr>
        <w:rFonts w:hint="eastAsia" w:ascii="仿宋_GB2312" w:hAnsi="仿宋" w:eastAsia="仿宋_GB2312"/>
        <w:sz w:val="24"/>
      </w:rPr>
      <w:t>联系电话：</w:t>
    </w:r>
    <w:r>
      <w:rPr>
        <w:rFonts w:hint="eastAsia" w:ascii="仿宋_GB2312" w:hAnsi="仿宋" w:eastAsia="仿宋_GB2312"/>
        <w:sz w:val="24"/>
        <w:u w:val="single"/>
      </w:rPr>
      <w:t xml:space="preserve">             </w:t>
    </w:r>
  </w:p>
  <w:p>
    <w:pPr>
      <w:pStyle w:val="2"/>
      <w:tabs>
        <w:tab w:val="left" w:pos="9030"/>
      </w:tabs>
      <w:spacing w:line="600" w:lineRule="exact"/>
      <w:ind w:right="-25" w:rightChars="-12" w:firstLine="240" w:firstLineChars="100"/>
      <w:rPr>
        <w:rFonts w:ascii="仿宋_GB2312" w:hAnsi="仿宋" w:eastAsia="仿宋_GB2312"/>
        <w:sz w:val="24"/>
        <w:u w:val="single"/>
      </w:rPr>
    </w:pPr>
    <w:r>
      <w:rPr>
        <w:rFonts w:hint="eastAsia" w:ascii="仿宋_GB2312" w:hAnsi="仿宋" w:eastAsia="仿宋_GB2312"/>
        <w:sz w:val="24"/>
      </w:rPr>
      <w:t>执法人员签名：</w:t>
    </w:r>
    <w:r>
      <w:rPr>
        <w:rFonts w:hint="eastAsia" w:ascii="仿宋_GB2312" w:hAnsi="仿宋" w:eastAsia="仿宋_GB2312"/>
        <w:sz w:val="24"/>
        <w:u w:val="single"/>
      </w:rPr>
      <w:t xml:space="preserve">                                                            </w:t>
    </w:r>
  </w:p>
  <w:p>
    <w:pPr>
      <w:pStyle w:val="2"/>
      <w:tabs>
        <w:tab w:val="left" w:pos="210"/>
        <w:tab w:val="left" w:pos="9214"/>
        <w:tab w:val="clear" w:pos="8306"/>
      </w:tabs>
      <w:spacing w:line="440" w:lineRule="exact"/>
      <w:ind w:firstLine="4536" w:firstLineChars="1890"/>
      <w:jc w:val="center"/>
      <w:rPr>
        <w:rFonts w:ascii="仿宋_GB2312" w:hAnsi="仿宋" w:eastAsia="仿宋_GB2312"/>
        <w:sz w:val="24"/>
      </w:rPr>
    </w:pPr>
    <w:bookmarkStart w:id="13" w:name="orgName"/>
    <w:r>
      <w:rPr>
        <w:rFonts w:hint="eastAsia" w:ascii="仿宋_GB2312" w:hAnsi="仿宋" w:eastAsia="仿宋_GB2312"/>
        <w:sz w:val="24"/>
      </w:rPr>
      <w:t>平顶山市新华区文化广电和旅游局</w:t>
    </w:r>
    <w:bookmarkEnd w:id="13"/>
  </w:p>
  <w:p>
    <w:pPr>
      <w:pStyle w:val="2"/>
      <w:tabs>
        <w:tab w:val="left" w:pos="9214"/>
        <w:tab w:val="clear" w:pos="8306"/>
      </w:tabs>
      <w:spacing w:line="440" w:lineRule="exact"/>
      <w:ind w:firstLine="4536" w:firstLineChars="1890"/>
      <w:jc w:val="center"/>
      <w:rPr>
        <w:rFonts w:hint="eastAsia" w:ascii="仿宋_GB2312" w:hAnsi="仿宋" w:eastAsia="仿宋_GB2312"/>
        <w:sz w:val="24"/>
      </w:rPr>
    </w:pPr>
    <w:bookmarkStart w:id="14" w:name="send_date"/>
    <w:r>
      <w:rPr>
        <w:rFonts w:ascii="仿宋_GB2312" w:hAnsi="仿宋" w:eastAsia="仿宋_GB2312"/>
        <w:sz w:val="24"/>
      </w:rPr>
      <w:t>2022年12月31日</w:t>
    </w:r>
    <w:bookmarkEnd w:id="14"/>
    <w:r>
      <w:rPr>
        <w:sz w:val="24"/>
      </w:rPr>
      <mc:AlternateContent>
        <mc:Choice Requires="wps">
          <w:drawing>
            <wp:anchor distT="0" distB="0" distL="114300" distR="114300" simplePos="0" relativeHeight="251659264" behindDoc="0" locked="0" layoutInCell="1" allowOverlap="1">
              <wp:simplePos x="0" y="0"/>
              <wp:positionH relativeFrom="margin">
                <wp:posOffset>2358390</wp:posOffset>
              </wp:positionH>
              <wp:positionV relativeFrom="paragraph">
                <wp:posOffset>259715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4"/>
                            </w:rPr>
                          </w:pPr>
                          <w:r>
                            <w:rPr>
                              <w:rFonts w:hint="eastAsia" w:ascii="仿宋_GB2312" w:hAnsi="仿宋_GB2312" w:eastAsia="仿宋_GB2312" w:cs="仿宋_GB2312"/>
                              <w:sz w:val="24"/>
                            </w:rPr>
                            <w:t xml:space="preserve">共 </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  \* MERGEFORMAT </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 xml:space="preserve"> 页  第 </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NUMPAGES  \* MERGEFORMAT </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85.7pt;margin-top:20.45pt;height:144pt;width:144pt;mso-position-horizontal-relative:margin;mso-wrap-style:none;z-index:251659264;mso-width-relative:page;mso-height-relative:page;" filled="f" stroked="f" coordsize="21600,21600" o:gfxdata="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Y7kYdkAAAAKAQAADwAAAAAAAAABACAAAAAi&#10;AAAAZHJzL2Rvd25yZXYueG1sUEsBAhQAFAAAAAgAh07iQGBycTzQAQAAowMAAA4AAAAAAAAAAQAg&#10;AAAAKAEAAGRycy9lMm9Eb2MueG1sUEsFBgAAAAAGAAYAWQEAAGoFA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4"/>
                      </w:rPr>
                    </w:pPr>
                    <w:r>
                      <w:rPr>
                        <w:rFonts w:hint="eastAsia" w:ascii="仿宋_GB2312" w:hAnsi="仿宋_GB2312" w:eastAsia="仿宋_GB2312" w:cs="仿宋_GB2312"/>
                        <w:sz w:val="24"/>
                      </w:rPr>
                      <w:t xml:space="preserve">共 </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  \* MERGEFORMAT </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 xml:space="preserve"> 页  第 </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NUMPAGES  \* MERGEFORMAT </w:instrText>
                    </w:r>
                    <w:r>
                      <w:rPr>
                        <w:rFonts w:hint="eastAsia" w:ascii="仿宋_GB2312" w:hAnsi="仿宋_GB2312" w:eastAsia="仿宋_GB2312" w:cs="仿宋_GB2312"/>
                        <w:sz w:val="24"/>
                      </w:rPr>
                      <w:fldChar w:fldCharType="separate"/>
                    </w:r>
                    <w:r>
                      <w:rPr>
                        <w:rFonts w:ascii="仿宋_GB2312" w:hAnsi="仿宋_GB2312" w:eastAsia="仿宋_GB2312" w:cs="仿宋_GB2312"/>
                        <w:sz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 xml:space="preserve"> 页</w:t>
                    </w:r>
                  </w:p>
                </w:txbxContent>
              </v:textbox>
            </v:shape>
          </w:pict>
        </mc:Fallback>
      </mc:AlternateContent>
    </w:r>
  </w:p>
  <w:p>
    <w:pPr>
      <w:pStyle w:val="2"/>
      <w:jc w:val="center"/>
      <w:rPr>
        <w:rFonts w:hint="eastAsia" w:ascii="仿宋_GB2312" w:hAnsi="仿宋" w:eastAsia="仿宋_GB2312"/>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MDRmYjI3MWZlZWNlN2U5YzY2Y2YyY2E4ZDM2Y2EifQ=="/>
  </w:docVars>
  <w:rsids>
    <w:rsidRoot w:val="00000000"/>
    <w:rsid w:val="4E37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306</Words>
  <Characters>460</Characters>
  <Lines>0</Lines>
  <Paragraphs>0</Paragraphs>
  <TotalTime>0</TotalTime>
  <ScaleCrop>false</ScaleCrop>
  <LinksUpToDate>false</LinksUpToDate>
  <CharactersWithSpaces>472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2023-01-06T02:17:07Z</dcterms:created>
  <dc:creator>Administrator</dc:creator>
  <cp:lastModifiedBy>Administrator</cp:lastModifiedBy>
  <dcterms:modified xsi:type="dcterms:W3CDTF">2023-01-06T02:17:23Z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02112F5CEA6C478D82B8333B09E42EFD</vt:lpwstr>
  </property>
</Properties>
</file>