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7A" w:rsidRPr="00670D43" w:rsidRDefault="00821D7A" w:rsidP="00670D43">
      <w:pPr>
        <w:spacing w:line="480" w:lineRule="exact"/>
        <w:jc w:val="center"/>
        <w:rPr>
          <w:rFonts w:ascii="宋体"/>
          <w:b/>
          <w:sz w:val="44"/>
          <w:szCs w:val="44"/>
        </w:rPr>
      </w:pPr>
      <w:r w:rsidRPr="00670D43">
        <w:rPr>
          <w:rFonts w:ascii="宋体" w:hAnsi="宋体" w:hint="eastAsia"/>
          <w:b/>
          <w:sz w:val="44"/>
          <w:szCs w:val="44"/>
        </w:rPr>
        <w:t>平顶山市新华区食品药品监督管理局行政职权运行流程图</w:t>
      </w:r>
    </w:p>
    <w:p w:rsidR="00821D7A" w:rsidRPr="00670D43" w:rsidRDefault="00821D7A" w:rsidP="001D3D10">
      <w:pPr>
        <w:spacing w:line="48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 w:rsidRPr="00670D43">
        <w:rPr>
          <w:rFonts w:ascii="楷体_GB2312" w:eastAsia="楷体_GB2312" w:hAnsi="宋体" w:hint="eastAsia"/>
          <w:b/>
          <w:sz w:val="36"/>
          <w:szCs w:val="36"/>
        </w:rPr>
        <w:t>一、行政许可类流程图</w:t>
      </w:r>
    </w:p>
    <w:p w:rsidR="00821D7A" w:rsidRDefault="00821D7A" w:rsidP="001D3D10">
      <w:pPr>
        <w:rPr>
          <w:rFonts w:ascii="仿宋" w:eastAsia="仿宋" w:hAnsi="仿宋" w:cs="宋体"/>
          <w:b/>
          <w:bCs/>
          <w:sz w:val="32"/>
          <w:szCs w:val="22"/>
        </w:rPr>
      </w:pPr>
      <w:r>
        <w:rPr>
          <w:rFonts w:ascii="仿宋" w:eastAsia="仿宋" w:hAnsi="仿宋" w:cs="宋体"/>
          <w:b/>
          <w:bCs/>
          <w:sz w:val="32"/>
          <w:szCs w:val="22"/>
        </w:rPr>
        <w:t xml:space="preserve">                1</w:t>
      </w:r>
      <w:r>
        <w:rPr>
          <w:rFonts w:ascii="仿宋" w:eastAsia="仿宋" w:hAnsi="仿宋" w:cs="宋体" w:hint="eastAsia"/>
          <w:b/>
          <w:bCs/>
          <w:sz w:val="32"/>
          <w:szCs w:val="22"/>
        </w:rPr>
        <w:t>．食品经营许可流程图</w:t>
      </w:r>
    </w:p>
    <w:p w:rsidR="00821D7A" w:rsidRDefault="00821D7A" w:rsidP="001D3D10">
      <w:r>
        <w:rPr>
          <w:noProof/>
        </w:rPr>
        <w:pict>
          <v:group id="_x0000_s1026" style="position:absolute;left:0;text-align:left;margin-left:-35.95pt;margin-top:3pt;width:511.5pt;height:332.55pt;z-index:251682816" coordorigin="1796,3852" coordsize="10230,6651" o:regroupid="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9" o:spid="_x0000_s1027" type="#_x0000_t176" style="position:absolute;left:3900;top:3852;width:3528;height:721">
              <v:textbox style="mso-next-textbox:#AutoShape 49">
                <w:txbxContent>
                  <w:p w:rsidR="00821D7A" w:rsidRDefault="00821D7A" w:rsidP="001D3D10">
                    <w:pPr>
                      <w:spacing w:line="260" w:lineRule="exact"/>
                      <w:jc w:val="center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申</w:t>
                    </w:r>
                    <w:r>
                      <w:rPr>
                        <w:rFonts w:ascii="宋体" w:hAnsi="宋体"/>
                        <w:b/>
                        <w:szCs w:val="21"/>
                      </w:rPr>
                      <w:t xml:space="preserve">  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请</w:t>
                    </w:r>
                  </w:p>
                  <w:p w:rsidR="00821D7A" w:rsidRDefault="00821D7A" w:rsidP="001D3D10">
                    <w:pPr>
                      <w:spacing w:line="260" w:lineRule="exact"/>
                      <w:jc w:val="center"/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ascii="宋体" w:hAnsi="宋体" w:hint="eastAsia"/>
                        <w:szCs w:val="21"/>
                      </w:rPr>
                      <w:t>申请人提出行政许可申请</w:t>
                    </w:r>
                  </w:p>
                  <w:p w:rsidR="00821D7A" w:rsidRDefault="00821D7A" w:rsidP="001D3D10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roundrect id="AutoShape 50" o:spid="_x0000_s1028" style="position:absolute;left:3159;top:4864;width:7461;height:462" arcsize="10923f">
              <v:textbox style="mso-next-textbox:#AutoShape 50">
                <w:txbxContent>
                  <w:p w:rsidR="00821D7A" w:rsidRDefault="00821D7A" w:rsidP="001D3D10">
                    <w:pPr>
                      <w:jc w:val="center"/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ascii="宋体" w:hAnsi="宋体" w:hint="eastAsia"/>
                        <w:szCs w:val="21"/>
                      </w:rPr>
                      <w:t>区食品药品监督管理局接收行政许可申请材料</w:t>
                    </w:r>
                  </w:p>
                </w:txbxContent>
              </v:textbox>
            </v:roundrect>
            <v:roundrect id="AutoShape 51" o:spid="_x0000_s1029" style="position:absolute;left:2882;top:5665;width:7139;height:310" arcsize="10923f">
              <v:textbox style="mso-next-textbox:#AutoShape 51" inset=",0,,0">
                <w:txbxContent>
                  <w:p w:rsidR="00821D7A" w:rsidRDefault="00821D7A" w:rsidP="00670D43">
                    <w:pPr>
                      <w:spacing w:line="260" w:lineRule="exact"/>
                      <w:ind w:firstLineChars="1316" w:firstLine="31680"/>
                      <w:rPr>
                        <w:rFonts w:asci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受</w:t>
                    </w:r>
                    <w:r>
                      <w:rPr>
                        <w:rFonts w:ascii="宋体" w:hAnsi="宋体"/>
                        <w:b/>
                        <w:szCs w:val="21"/>
                      </w:rPr>
                      <w:t xml:space="preserve">  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理</w:t>
                    </w:r>
                  </w:p>
                  <w:p w:rsidR="00821D7A" w:rsidRDefault="00821D7A" w:rsidP="001D3D10">
                    <w:pPr>
                      <w:spacing w:line="260" w:lineRule="exact"/>
                      <w:jc w:val="center"/>
                      <w:rPr>
                        <w:rFonts w:ascii="宋体"/>
                        <w:szCs w:val="21"/>
                      </w:rPr>
                    </w:pPr>
                  </w:p>
                </w:txbxContent>
              </v:textbox>
            </v:roundrect>
            <v:line id="Line 52" o:spid="_x0000_s1030" style="position:absolute" from="3270,5983" to="3271,6288">
              <v:stroke endarrow="block"/>
            </v:line>
            <v:line id="Line 53" o:spid="_x0000_s1031" style="position:absolute" from="4754,5983" to="4755,6288">
              <v:stroke endarrow="block"/>
            </v:line>
            <v:roundrect id="AutoShape 56" o:spid="_x0000_s1032" style="position:absolute;left:1796;top:6281;width:1881;height:1710" arcsize="10923f">
              <v:textbox style="mso-next-textbox:#AutoShape 56" inset="1mm,1mm,1mm,1mm">
                <w:txbxContent>
                  <w:p w:rsidR="00821D7A" w:rsidRDefault="00821D7A" w:rsidP="001D3D10">
                    <w:pPr>
                      <w:spacing w:line="240" w:lineRule="exact"/>
                      <w:rPr>
                        <w:rFonts w:asci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申请材料齐全、符合法定形式，或者申请人按照要求提交全部补正材料的，应当受理食品经营许可申请</w:t>
                    </w:r>
                  </w:p>
                </w:txbxContent>
              </v:textbox>
            </v:roundrect>
            <v:roundrect id="AutoShape 57" o:spid="_x0000_s1033" style="position:absolute;left:3838;top:6268;width:1288;height:1723" arcsize="10923f">
              <v:textbox style="mso-next-textbox:#AutoShape 57" inset="1mm,0,1mm,0">
                <w:txbxContent>
                  <w:p w:rsidR="00821D7A" w:rsidRDefault="00821D7A" w:rsidP="001D3D10">
                    <w:pPr>
                      <w:spacing w:line="240" w:lineRule="exact"/>
                      <w:rPr>
                        <w:rFonts w:asci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申请事项依法不需要取得食品经营许可的，应当及时告知申请人不受理</w:t>
                    </w:r>
                  </w:p>
                </w:txbxContent>
              </v:textbox>
            </v:roundrect>
            <v:shape id="AutoShape 86" o:spid="_x0000_s1034" type="#_x0000_t176" style="position:absolute;left:1800;top:9105;width:3060;height:1398">
              <v:textbox style="mso-next-textbox:#AutoShape 86" inset="1mm,1mm,1mm,1mm">
                <w:txbxContent>
                  <w:p w:rsidR="00821D7A" w:rsidRDefault="00821D7A" w:rsidP="001D3D10">
                    <w:pPr>
                      <w:rPr>
                        <w:rFonts w:ascii="宋体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需现场核查的，各镇、办食品药品监督管理中心所接到现场核查任务之日起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日内完成对经营场所的现场核查（两名以上执法人员核查）</w:t>
                    </w: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line id="Line 87" o:spid="_x0000_s1035" style="position:absolute" from="5685,4572" to="5686,4864">
              <v:stroke endarrow="block"/>
            </v:line>
            <v:line id="Line 88" o:spid="_x0000_s1036" style="position:absolute" from="5686,5326" to="5687,5618">
              <v:stroke endarrow="block"/>
            </v:line>
            <v:rect id="Rectangle 725" o:spid="_x0000_s1037" style="position:absolute;left:2684;top:8513;width:8386;height:382">
              <v:textbox style="mso-next-textbox:#Rectangle 725">
                <w:txbxContent>
                  <w:p w:rsidR="00821D7A" w:rsidRDefault="00821D7A" w:rsidP="00670D43">
                    <w:pPr>
                      <w:spacing w:line="240" w:lineRule="exact"/>
                      <w:ind w:firstLineChars="1027" w:firstLine="31680"/>
                      <w:rPr>
                        <w:rFonts w:ascii="宋体"/>
                      </w:rPr>
                    </w:pPr>
                    <w:r>
                      <w:rPr>
                        <w:rFonts w:ascii="宋体" w:hAnsi="宋体" w:hint="eastAsia"/>
                        <w:b/>
                        <w:bCs/>
                      </w:rPr>
                      <w:t xml:space="preserve">审　</w:t>
                    </w:r>
                    <w:r>
                      <w:rPr>
                        <w:rFonts w:ascii="宋体" w:hAnsi="宋体"/>
                        <w:b/>
                        <w:bCs/>
                      </w:rPr>
                      <w:t xml:space="preserve">                 </w:t>
                    </w:r>
                    <w:r>
                      <w:rPr>
                        <w:rFonts w:ascii="宋体" w:hAnsi="宋体" w:hint="eastAsia"/>
                        <w:b/>
                        <w:bCs/>
                      </w:rPr>
                      <w:t>查</w:t>
                    </w:r>
                  </w:p>
                  <w:p w:rsidR="00821D7A" w:rsidRDefault="00821D7A" w:rsidP="001D3D10">
                    <w:pPr>
                      <w:spacing w:line="240" w:lineRule="exact"/>
                      <w:jc w:val="center"/>
                      <w:rPr>
                        <w:rFonts w:ascii="宋体"/>
                        <w:color w:val="FF0000"/>
                      </w:rPr>
                    </w:pPr>
                  </w:p>
                </w:txbxContent>
              </v:textbox>
            </v:rect>
            <v:line id="Line 730" o:spid="_x0000_s1038" style="position:absolute;flip:x" from="5857,8877" to="5873,9069">
              <v:fill o:detectmouseclick="t"/>
              <v:stroke endarrow="block"/>
            </v:line>
            <v:line id="Line 747" o:spid="_x0000_s1039" style="position:absolute" from="8221,8891" to="8222,9088">
              <v:fill o:detectmouseclick="t"/>
              <v:stroke endarrow="block"/>
            </v:line>
            <v:line id="Line 748" o:spid="_x0000_s1040" style="position:absolute" from="3392,8935" to="3393,9102">
              <v:fill o:detectmouseclick="t"/>
              <v:stroke endarrow="block"/>
            </v:line>
            <v:roundrect id="_x0000_s1041" style="position:absolute;left:8843;top:6094;width:3183;height:2276" arcsize="10923f" filled="f">
              <v:fill o:detectmouseclick="t"/>
              <v:textbox style="mso-next-textbox:#_x0000_s1041" inset="1mm,1mm,1mm,1mm">
                <w:txbxContent>
                  <w:p w:rsidR="00821D7A" w:rsidRDefault="00821D7A" w:rsidP="001D3D10">
                    <w:pPr>
                      <w:spacing w:line="240" w:lineRule="exact"/>
                      <w:rPr>
                        <w:rFonts w:asci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申请材料不齐全或不符合法定形式的，应当当场或者在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日个工作日内一次告知申请人需要补正的全部内容当场告知的，应当将申请材料退回申请人；在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个工作日内告知，应当收取申请材料并出具收到申请材料的凭据。逾期不告知的，自收到申请材料之日起即为受理</w:t>
                    </w:r>
                  </w:p>
                </w:txbxContent>
              </v:textbox>
            </v:roundrect>
            <v:line id="_x0000_s1042" style="position:absolute" from="9540,5977" to="9556,6102">
              <v:fill o:detectmouseclick="t"/>
              <v:stroke endarrow="block"/>
            </v:line>
            <v:line id="直线 811" o:spid="_x0000_s1043" style="position:absolute" from="10814,8949" to="10815,9099" filled="t" strokeweight="1.25pt">
              <v:stroke endarrow="open"/>
            </v:line>
            <v:roundrect id="_x0000_s1044" style="position:absolute;left:5211;top:6259;width:1827;height:1812" arcsize="10923f">
              <v:textbox style="mso-next-textbox:#_x0000_s1044" inset="1mm,0,1mm,0">
                <w:txbxContent>
                  <w:p w:rsidR="00821D7A" w:rsidRDefault="00821D7A" w:rsidP="001D3D10">
                    <w:pPr>
                      <w:spacing w:line="240" w:lineRule="exact"/>
                      <w:rPr>
                        <w:rFonts w:asci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申请事项依法不属于食品药品监督管理部门职权范围的，应当即时作出不予受理的决定，并告知申请人向有关行政机关申请</w:t>
                    </w:r>
                  </w:p>
                </w:txbxContent>
              </v:textbox>
            </v:roundrect>
            <v:line id="_x0000_s1045" style="position:absolute" from="6029,5968" to="6030,6273">
              <v:fill o:detectmouseclick="t"/>
              <v:stroke endarrow="block"/>
            </v:line>
            <v:roundrect id="_x0000_s1046" style="position:absolute;left:7070;top:6263;width:1752;height:1841" arcsize="10923f">
              <v:textbox style="mso-next-textbox:#_x0000_s1046" inset="1mm,0,1mm,0">
                <w:txbxContent>
                  <w:p w:rsidR="00821D7A" w:rsidRDefault="00821D7A" w:rsidP="001D3D10">
                    <w:pPr>
                      <w:spacing w:line="240" w:lineRule="exact"/>
                      <w:rPr>
                        <w:rFonts w:asci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申请材料存在可以当场更正的错误的，应当允许申请人当场更正，由申请人再更正处签名或盖章，注明更正日期</w:t>
                    </w:r>
                  </w:p>
                </w:txbxContent>
              </v:textbox>
            </v:roundrect>
            <v:line id="_x0000_s1047" style="position:absolute" from="7979,5983" to="7980,6288">
              <v:stroke endarrow="block"/>
            </v:line>
            <v:line id="_x0000_s1048" style="position:absolute;flip:x" from="8131,8113" to="8145,8493">
              <v:fill o:detectmouseclick="t"/>
              <v:stroke endarrow="block"/>
            </v:line>
            <v:line id="_x0000_s1049" style="position:absolute" from="10200,8354" to="10201,8539">
              <v:fill o:detectmouseclick="t"/>
              <v:stroke endarrow="block"/>
            </v:line>
            <v:line id="Line 59" o:spid="_x0000_s1050" style="position:absolute;flip:x" from="3035,7989" to="3047,8529">
              <v:fill o:detectmouseclick="t"/>
              <v:stroke endarrow="block"/>
            </v:line>
          </v:group>
        </w:pict>
      </w:r>
    </w:p>
    <w:p w:rsidR="00821D7A" w:rsidRDefault="00821D7A" w:rsidP="00670D43">
      <w:pPr>
        <w:ind w:firstLineChars="200" w:firstLine="31680"/>
      </w:pPr>
    </w:p>
    <w:p w:rsidR="00821D7A" w:rsidRDefault="00821D7A" w:rsidP="00670D43">
      <w:pPr>
        <w:ind w:firstLineChars="200" w:firstLine="31680"/>
      </w:pPr>
    </w:p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 w:rsidP="001D3D10">
      <w:pPr>
        <w:tabs>
          <w:tab w:val="center" w:pos="4535"/>
        </w:tabs>
      </w:pPr>
      <w:r>
        <w:tab/>
      </w:r>
    </w:p>
    <w:p w:rsidR="00821D7A" w:rsidRDefault="00821D7A" w:rsidP="001D3D10"/>
    <w:p w:rsidR="00821D7A" w:rsidRDefault="00821D7A" w:rsidP="001D3D10">
      <w:pPr>
        <w:jc w:val="center"/>
      </w:pPr>
    </w:p>
    <w:p w:rsidR="00821D7A" w:rsidRDefault="00821D7A" w:rsidP="001D3D10">
      <w:pPr>
        <w:tabs>
          <w:tab w:val="left" w:pos="6193"/>
        </w:tabs>
      </w:pPr>
      <w:r>
        <w:tab/>
      </w:r>
    </w:p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 w:rsidP="001D3D10">
      <w:pPr>
        <w:tabs>
          <w:tab w:val="center" w:pos="4535"/>
        </w:tabs>
      </w:pPr>
      <w:r>
        <w:tab/>
      </w:r>
    </w:p>
    <w:p w:rsidR="00821D7A" w:rsidRDefault="00821D7A" w:rsidP="001D3D10"/>
    <w:p w:rsidR="00821D7A" w:rsidRDefault="00821D7A" w:rsidP="001D3D10">
      <w:r>
        <w:rPr>
          <w:noProof/>
        </w:rPr>
        <w:pict>
          <v:group id="_x0000_s1051" style="position:absolute;left:0;text-align:left;margin-left:-36pt;margin-top:13.65pt;width:486.45pt;height:336.3pt;z-index:251683840" coordorigin="1795,9057" coordsize="9729,6726">
            <v:roundrect id="AutoShape 61" o:spid="_x0000_s1052" style="position:absolute;left:9873;top:9116;width:1651;height:1500" arcsize="10923f">
              <v:textbox>
                <w:txbxContent>
                  <w:p w:rsidR="00821D7A" w:rsidRDefault="00821D7A" w:rsidP="001D3D10">
                    <w:pPr>
                      <w:spacing w:line="240" w:lineRule="exact"/>
                      <w:rPr>
                        <w:rFonts w:asci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申请人提交的申请材料齐全，符合法定形式，行政机关能够当场作出决定的，应当当场作出书面的行政许可决定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09" o:spid="_x0000_s1053" type="#_x0000_t202" style="position:absolute;left:7432;top:9082;width:2370;height:1470" filled="f" strokecolor="#595959" strokeweight="1.25pt">
              <v:fill o:detectmouseclick="t"/>
              <v:textbox style="mso-next-textbox:#文本框 809">
                <w:txbxContent>
                  <w:p w:rsidR="00821D7A" w:rsidRDefault="00821D7A" w:rsidP="001D3D1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认为食品经营许可申请涉及公共利益的重大事项，需要听证的，应当向社会公告并举行听证</w:t>
                    </w:r>
                  </w:p>
                </w:txbxContent>
              </v:textbox>
            </v:shape>
            <v:shape id="文本框 810" o:spid="_x0000_s1054" type="#_x0000_t202" style="position:absolute;left:4967;top:9057;width:2312;height:1470" filled="f" strokecolor="#595959" strokeweight="1.25pt">
              <v:fill o:detectmouseclick="t"/>
              <v:textbox>
                <w:txbxContent>
                  <w:p w:rsidR="00821D7A" w:rsidRDefault="00821D7A" w:rsidP="001D3D10">
                    <w:r>
                      <w:rPr>
                        <w:rFonts w:hint="eastAsia"/>
                        <w:sz w:val="18"/>
                        <w:szCs w:val="18"/>
                      </w:rPr>
                      <w:t>涉及申请人与他人之间重大利益关系的，应当告知申请人、利害关系人享有要求听证的权利</w:t>
                    </w:r>
                  </w:p>
                </w:txbxContent>
              </v:textbox>
            </v:shape>
            <v:rect id="Rectangle 762" o:spid="_x0000_s1055" style="position:absolute;left:8645;top:14229;width:2265;height:1279" o:regroupid="1" filled="f">
              <v:fill o:detectmouseclick="t"/>
              <v:textbox style="mso-next-textbox:#Rectangle 762">
                <w:txbxContent>
                  <w:p w:rsidR="00821D7A" w:rsidRDefault="00821D7A" w:rsidP="001D3D10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备注：流程图所指的“日”均为工作日，听证日期不计算在行政许可审查期限内</w:t>
                    </w:r>
                  </w:p>
                  <w:p w:rsidR="00821D7A" w:rsidRDefault="00821D7A" w:rsidP="001D3D10">
                    <w:pPr>
                      <w:spacing w:line="240" w:lineRule="exact"/>
                      <w:rPr>
                        <w:szCs w:val="21"/>
                      </w:rPr>
                    </w:pPr>
                  </w:p>
                </w:txbxContent>
              </v:textbox>
            </v:rect>
            <v:roundrect id="AutoShape 63" o:spid="_x0000_s1056" style="position:absolute;left:1970;top:10942;width:2404;height:720" arcsize="10923f" o:regroupid="1">
              <v:textbox style="mso-next-textbox:#AutoShape 63" inset="1mm,1mm,1mm,1mm">
                <w:txbxContent>
                  <w:p w:rsidR="00821D7A" w:rsidRDefault="00821D7A" w:rsidP="001D3D10">
                    <w:pPr>
                      <w:spacing w:line="360" w:lineRule="auto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  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核查通过</w:t>
                    </w:r>
                  </w:p>
                  <w:p w:rsidR="00821D7A" w:rsidRDefault="00821D7A" w:rsidP="001D3D10">
                    <w:pPr>
                      <w:spacing w:line="240" w:lineRule="exact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roundrect>
            <v:shape id="AutoShape 84" o:spid="_x0000_s1057" type="#_x0000_t176" style="position:absolute;left:2418;top:13757;width:2153;height:1322" o:regroupid="1">
              <v:textbox style="mso-next-textbox:#AutoShape 84">
                <w:txbxContent>
                  <w:p w:rsidR="00821D7A" w:rsidRDefault="00821D7A" w:rsidP="001D3D10">
                    <w:pPr>
                      <w:jc w:val="center"/>
                      <w:rPr>
                        <w:rFonts w:ascii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准予许可</w:t>
                    </w:r>
                  </w:p>
                  <w:p w:rsidR="00821D7A" w:rsidRDefault="00821D7A" w:rsidP="001D3D10">
                    <w:pPr>
                      <w:rPr>
                        <w:rFonts w:ascii="宋体"/>
                      </w:rPr>
                    </w:pPr>
                    <w:r>
                      <w:rPr>
                        <w:rFonts w:ascii="宋体" w:hAnsi="宋体"/>
                      </w:rPr>
                      <w:t>10</w:t>
                    </w:r>
                    <w:r>
                      <w:rPr>
                        <w:rFonts w:ascii="宋体" w:hAnsi="宋体" w:hint="eastAsia"/>
                      </w:rPr>
                      <w:t>日内颁发食品经营许可证</w:t>
                    </w:r>
                  </w:p>
                </w:txbxContent>
              </v:textbox>
            </v:shape>
            <v:shape id="AutoShape 726" o:spid="_x0000_s1058" type="#_x0000_t176" style="position:absolute;left:4687;top:11024;width:1298;height:749" o:regroupid="1">
              <v:textbox style="mso-next-textbox:#AutoShape 726" inset="1mm,1mm,1mm,1mm">
                <w:txbxContent>
                  <w:p w:rsidR="00821D7A" w:rsidRDefault="00821D7A" w:rsidP="001D3D10">
                    <w:pPr>
                      <w:spacing w:line="360" w:lineRule="auto"/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 w:hint="eastAsia"/>
                      </w:rPr>
                      <w:t>不申请听证</w:t>
                    </w: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shape id="AutoShape 727" o:spid="_x0000_s1059" type="#_x0000_t176" style="position:absolute;left:2253;top:12256;width:7820;height:1066" o:regroupid="1">
              <v:textbox style="mso-next-textbox:#AutoShape 727" inset=",0,,0">
                <w:txbxContent>
                  <w:p w:rsidR="00821D7A" w:rsidRDefault="00821D7A" w:rsidP="001D3D10">
                    <w:pPr>
                      <w:spacing w:line="240" w:lineRule="exact"/>
                      <w:jc w:val="center"/>
                      <w:rPr>
                        <w:rFonts w:ascii="宋体"/>
                        <w:color w:val="FF0000"/>
                        <w:szCs w:val="21"/>
                      </w:rPr>
                    </w:pPr>
                  </w:p>
                  <w:p w:rsidR="00821D7A" w:rsidRDefault="00821D7A" w:rsidP="001D3D10">
                    <w:pPr>
                      <w:spacing w:line="240" w:lineRule="exact"/>
                      <w:rPr>
                        <w:rFonts w:ascii="仿宋_GB2312" w:eastAsia="仿宋_GB2312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Cs w:val="21"/>
                      </w:rPr>
                      <w:t>区食品药品监督管理局作出许可决定（自受理日起</w:t>
                    </w:r>
                    <w:r>
                      <w:rPr>
                        <w:rFonts w:ascii="宋体" w:hAnsi="宋体"/>
                        <w:color w:val="000000"/>
                        <w:szCs w:val="21"/>
                      </w:rPr>
                      <w:t>20</w:t>
                    </w:r>
                    <w:r>
                      <w:rPr>
                        <w:rFonts w:ascii="宋体" w:hAnsi="宋体" w:hint="eastAsia"/>
                        <w:color w:val="000000"/>
                        <w:szCs w:val="21"/>
                      </w:rPr>
                      <w:t>日内完成）因特殊原因需要延长期限的，经本行政机关负责人批准，可以延长</w:t>
                    </w:r>
                    <w:r>
                      <w:rPr>
                        <w:rFonts w:ascii="宋体" w:hAnsi="宋体"/>
                        <w:color w:val="000000"/>
                        <w:szCs w:val="21"/>
                      </w:rPr>
                      <w:t>10</w:t>
                    </w:r>
                    <w:r>
                      <w:rPr>
                        <w:rFonts w:ascii="宋体" w:hAnsi="宋体" w:hint="eastAsia"/>
                        <w:color w:val="000000"/>
                        <w:szCs w:val="21"/>
                      </w:rPr>
                      <w:t>日，并应当将延长期限的理由告知申请人</w:t>
                    </w: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shape id="AutoShape 734" o:spid="_x0000_s1060" type="#_x0000_t176" style="position:absolute;left:6259;top:11009;width:1291;height:1124" o:regroupid="1">
              <v:textbox style="mso-next-textbox:#AutoShape 734" inset="1mm,1mm,1mm,1mm">
                <w:txbxContent>
                  <w:p w:rsidR="00821D7A" w:rsidRDefault="00821D7A" w:rsidP="001D3D10">
                    <w:pPr>
                      <w:jc w:val="center"/>
                      <w:rPr>
                        <w:rFonts w:asci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申请人、利害关系人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日内申请听证</w:t>
                    </w: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shape id="AutoShape 735" o:spid="_x0000_s1061" type="#_x0000_t176" style="position:absolute;left:7785;top:10967;width:1389;height:1169" o:regroupid="1">
              <v:textbox style="mso-next-textbox:#AutoShape 735" inset="1mm,1mm,1mm,1mm">
                <w:txbxContent>
                  <w:p w:rsidR="00821D7A" w:rsidRDefault="00821D7A" w:rsidP="001D3D10">
                    <w:pPr>
                      <w:jc w:val="center"/>
                      <w:rPr>
                        <w:rFonts w:ascii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区食品药品监督管理局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日内组织听证</w:t>
                    </w: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shape id="AutoShape 736" o:spid="_x0000_s1062" type="#_x0000_t176" style="position:absolute;left:9481;top:10964;width:1279;height:1018" o:regroupid="1">
              <v:textbox style="mso-next-textbox:#AutoShape 736" inset=",0,,0">
                <w:txbxContent>
                  <w:p w:rsidR="00821D7A" w:rsidRDefault="00821D7A" w:rsidP="001D3D10">
                    <w:pPr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 w:hint="eastAsia"/>
                      </w:rPr>
                      <w:t>制作听证笔录</w:t>
                    </w: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shape id="AutoShape 744" o:spid="_x0000_s1063" type="#_x0000_t176" style="position:absolute;left:1814;top:15311;width:6271;height:472" o:regroupid="1">
              <v:textbox style="mso-next-textbox:#AutoShape 744" inset="1mm,0,1mm,0">
                <w:txbxContent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  <w:r>
                      <w:rPr>
                        <w:rFonts w:ascii="宋体" w:hAnsi="宋体" w:hint="eastAsia"/>
                        <w:szCs w:val="21"/>
                      </w:rPr>
                      <w:t>区食品药品监督管理局</w:t>
                    </w:r>
                    <w:r>
                      <w:rPr>
                        <w:rFonts w:ascii="宋体" w:hAnsi="宋体" w:hint="eastAsia"/>
                      </w:rPr>
                      <w:t>（立卷归档）</w:t>
                    </w: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  <w:p w:rsidR="00821D7A" w:rsidRDefault="00821D7A" w:rsidP="001D3D10">
                    <w:pPr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line id="Line 746" o:spid="_x0000_s1064" style="position:absolute" from="3151,15094" to="3152,15266" o:regroupid="1">
              <v:fill o:detectmouseclick="t"/>
              <v:stroke endarrow="block"/>
            </v:line>
            <v:line id="Line 752" o:spid="_x0000_s1065" style="position:absolute" from="1795,10456" to="1824,12593" o:regroupid="1">
              <v:fill o:detectmouseclick="t"/>
            </v:line>
            <v:line id="Line 753" o:spid="_x0000_s1066" style="position:absolute" from="1809,12621" to="2235,12621" o:regroupid="1">
              <v:stroke endarrow="block"/>
            </v:line>
            <v:shape id="文本框 817" o:spid="_x0000_s1067" type="#_x0000_t202" style="position:absolute;left:4988;top:13720;width:3316;height:1396" o:regroupid="1" filled="f" strokecolor="#595959" strokeweight="1.25pt">
              <v:fill o:detectmouseclick="t"/>
              <v:textbox style="mso-next-textbox:#文本框 817">
                <w:txbxContent>
                  <w:p w:rsidR="00821D7A" w:rsidRDefault="00821D7A" w:rsidP="001D3D10"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不准予许可</w:t>
                    </w:r>
                    <w:r>
                      <w:rPr>
                        <w:rFonts w:hint="eastAsia"/>
                      </w:rPr>
                      <w:t>做出不准予许可的书面决定并说明理由，同时告知申请人依法享有申请行政复议或者提起行政诉讼的权利</w:t>
                    </w:r>
                  </w:p>
                </w:txbxContent>
              </v:textbox>
            </v:shape>
            <v:line id="_x0000_s1068" style="position:absolute" from="3197,10524" to="3200,10944" o:regroupid="1">
              <v:fill o:detectmouseclick="t"/>
              <v:stroke endarrow="block"/>
            </v:line>
            <v:line id="_x0000_s1069" style="position:absolute;flip:x" from="3185,11679" to="3197,12219" o:regroupid="1">
              <v:fill o:detectmouseclick="t"/>
              <v:stroke endarrow="block"/>
            </v:line>
            <v:line id="_x0000_s1070" style="position:absolute;flip:x" from="5225,11770" to="5237,12265" o:regroupid="1">
              <v:fill o:detectmouseclick="t"/>
              <v:stroke endarrow="block"/>
            </v:line>
            <v:line id="直线 847" o:spid="_x0000_s1071" style="position:absolute;flip:x" from="6046,10532" to="6060,10682" o:regroupid="1" filled="t" strokecolor="#739cc3" strokeweight="1.25pt"/>
            <v:line id="直线 848" o:spid="_x0000_s1072" style="position:absolute;flip:x" from="7814,10503" to="7815,10698" o:regroupid="1" filled="t" strokecolor="#739cc3" strokeweight="1.25pt"/>
            <v:line id="直线 849" o:spid="_x0000_s1073" style="position:absolute;flip:y" from="6059,10697" to="7859,10712" o:regroupid="1" filled="t" strokecolor="#739cc3" strokeweight="1.25pt"/>
            <v:line id="直线 850" o:spid="_x0000_s1074" style="position:absolute;flip:x" from="7124,10714" to="7125,10999" o:regroupid="1" filled="t" strokecolor="#739cc3" strokeweight="1.25pt">
              <v:stroke endarrow="open"/>
            </v:line>
            <v:line id="直线 851" o:spid="_x0000_s1075" style="position:absolute;flip:x" from="5488,10830" to="7108,10831" o:regroupid="1" filled="t" strokecolor="#739cc3" strokeweight="1.25pt"/>
            <v:line id="直线 852" o:spid="_x0000_s1076" style="position:absolute" from="5503,10830" to="5504,11010" o:regroupid="1" filled="t" strokecolor="#739cc3" strokeweight="1.25pt">
              <v:stroke endarrow="open"/>
            </v:line>
            <v:line id="直线 853" o:spid="_x0000_s1077" style="position:absolute" from="7558,11475" to="7798,11476" o:regroupid="1" filled="t" strokecolor="#739cc3" strokeweight="1.25pt">
              <v:stroke endarrow="open"/>
            </v:line>
            <v:line id="直线 854" o:spid="_x0000_s1078" style="position:absolute" from="9163,11490" to="9493,11491" o:regroupid="1" filled="t" strokecolor="#739cc3" strokeweight="1.25pt">
              <v:stroke endarrow="open"/>
            </v:line>
            <v:line id="直线 855" o:spid="_x0000_s1079" style="position:absolute" from="9704,11974" to="9705,12244" o:regroupid="1" filled="t" strokecolor="#739cc3" strokeweight="1.25pt">
              <v:stroke endarrow="open"/>
            </v:line>
            <v:line id="直线 857" o:spid="_x0000_s1080" style="position:absolute" from="6373,13365" to="6374,13725" o:regroupid="1" filled="t" strokecolor="#739cc3" strokeweight="1.25pt">
              <v:stroke endarrow="open"/>
            </v:line>
            <v:line id="直线 858" o:spid="_x0000_s1081" style="position:absolute" from="11083,10620" to="11084,12675" o:regroupid="1" filled="t" strokecolor="#739cc3" strokeweight="1.25pt"/>
            <v:line id="直线 859" o:spid="_x0000_s1082" style="position:absolute;flip:x" from="10093,12675" to="11083,12676" o:regroupid="1" filled="t" strokecolor="#739cc3" strokeweight="1.25pt">
              <v:stroke endarrow="open"/>
            </v:line>
            <v:line id="直线 862" o:spid="_x0000_s1083" style="position:absolute" from="3433,13365" to="3434,13725" o:regroupid="1" filled="t" strokecolor="#739cc3" strokeweight="1.25pt">
              <v:stroke endarrow="open"/>
            </v:line>
            <v:line id="直线 863" o:spid="_x0000_s1084" style="position:absolute;flip:x" from="6614,15165" to="6628,15285" o:regroupid="1" strokecolor="#739cc3" strokeweight="1.25pt">
              <v:fill o:detectmouseclick="t"/>
              <v:stroke endarrow="open"/>
            </v:line>
          </v:group>
        </w:pict>
      </w:r>
    </w:p>
    <w:p w:rsidR="00821D7A" w:rsidRDefault="00821D7A" w:rsidP="001D3D10"/>
    <w:p w:rsidR="00821D7A" w:rsidRDefault="00821D7A" w:rsidP="001D3D10">
      <w:pPr>
        <w:jc w:val="right"/>
      </w:pPr>
    </w:p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 w:rsidP="001D3D10">
      <w:pPr>
        <w:tabs>
          <w:tab w:val="left" w:pos="1948"/>
        </w:tabs>
      </w:pPr>
      <w:r>
        <w:tab/>
      </w:r>
    </w:p>
    <w:p w:rsidR="00821D7A" w:rsidRDefault="00821D7A" w:rsidP="001D3D10">
      <w:pPr>
        <w:tabs>
          <w:tab w:val="left" w:pos="7978"/>
        </w:tabs>
      </w:pPr>
      <w:r>
        <w:tab/>
      </w:r>
    </w:p>
    <w:p w:rsidR="00821D7A" w:rsidRDefault="00821D7A" w:rsidP="001D3D10"/>
    <w:p w:rsidR="00821D7A" w:rsidRDefault="00821D7A" w:rsidP="001D3D10">
      <w:pPr>
        <w:tabs>
          <w:tab w:val="left" w:pos="1558"/>
        </w:tabs>
      </w:pPr>
      <w:r>
        <w:rPr>
          <w:noProof/>
        </w:rPr>
        <w:pict>
          <v:line id="直线 837" o:spid="_x0000_s1085" style="position:absolute;left:0;text-align:left;z-index:251681792" from="388.4pt,5.35pt" to="388.45pt,8.35pt" filled="t" strokecolor="#739cc3" strokeweight="1.25pt"/>
        </w:pict>
      </w:r>
      <w:r>
        <w:tab/>
      </w:r>
    </w:p>
    <w:p w:rsidR="00821D7A" w:rsidRDefault="00821D7A" w:rsidP="00670D43">
      <w:pPr>
        <w:ind w:firstLineChars="1050" w:firstLine="31680"/>
      </w:pPr>
      <w:r>
        <w:rPr>
          <w:noProof/>
        </w:rPr>
        <w:pict>
          <v:polyline id="FreeForm 757" o:spid="_x0000_s1086" style="position:absolute;left:0;text-align:left;z-index:251619328;mso-wrap-style:square;v-text-anchor:top" points="220.1pt,14.95pt,233.4pt,14.75pt" coordsize="266,4" filled="f" strokecolor="white">
            <v:fill o:detectmouseclick="t"/>
            <v:stroke endarrow="block"/>
            <v:path arrowok="t"/>
          </v:polyline>
        </w:pict>
      </w:r>
    </w:p>
    <w:p w:rsidR="00821D7A" w:rsidRDefault="00821D7A" w:rsidP="001D3D10">
      <w:pPr>
        <w:tabs>
          <w:tab w:val="center" w:pos="4535"/>
        </w:tabs>
      </w:pPr>
      <w:r>
        <w:tab/>
      </w:r>
    </w:p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 w:rsidP="001D3D10"/>
    <w:p w:rsidR="00821D7A" w:rsidRPr="00670D43" w:rsidRDefault="00821D7A" w:rsidP="00670D43">
      <w:pPr>
        <w:spacing w:line="48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 w:rsidRPr="00670D43">
        <w:rPr>
          <w:rFonts w:ascii="楷体_GB2312" w:eastAsia="楷体_GB2312" w:hAnsi="宋体" w:hint="eastAsia"/>
          <w:b/>
          <w:sz w:val="36"/>
          <w:szCs w:val="36"/>
        </w:rPr>
        <w:t>二、行政处罚类流程图</w:t>
      </w:r>
    </w:p>
    <w:p w:rsidR="00821D7A" w:rsidRDefault="00821D7A" w:rsidP="001D3D10">
      <w:pPr>
        <w:numPr>
          <w:ilvl w:val="0"/>
          <w:numId w:val="1"/>
        </w:numPr>
        <w:jc w:val="center"/>
        <w:rPr>
          <w:rFonts w:ascii="仿宋" w:eastAsia="仿宋" w:hAnsi="仿宋" w:cs="宋体"/>
          <w:b/>
          <w:bCs/>
          <w:sz w:val="32"/>
          <w:szCs w:val="22"/>
        </w:rPr>
      </w:pPr>
      <w:r>
        <w:rPr>
          <w:rFonts w:ascii="仿宋" w:eastAsia="仿宋" w:hAnsi="仿宋" w:cs="宋体" w:hint="eastAsia"/>
          <w:b/>
          <w:bCs/>
          <w:sz w:val="32"/>
          <w:szCs w:val="22"/>
        </w:rPr>
        <w:t>一般程序</w:t>
      </w:r>
    </w:p>
    <w:p w:rsidR="00821D7A" w:rsidRDefault="00821D7A" w:rsidP="001D3D10">
      <w:pPr>
        <w:rPr>
          <w:rFonts w:ascii="仿宋" w:eastAsia="仿宋" w:hAnsi="仿宋" w:cs="宋体"/>
          <w:b/>
          <w:bCs/>
          <w:sz w:val="32"/>
          <w:szCs w:val="22"/>
        </w:rPr>
      </w:pPr>
      <w:r>
        <w:rPr>
          <w:noProof/>
        </w:rPr>
        <w:pict>
          <v:rect id="Rectangle 546" o:spid="_x0000_s1087" style="position:absolute;left:0;text-align:left;margin-left:152.25pt;margin-top:9.75pt;width:135pt;height:24.3pt;z-index:251620352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</w:rPr>
                    <w:t>案件来源</w:t>
                  </w:r>
                </w:p>
                <w:p w:rsidR="00821D7A" w:rsidRDefault="00821D7A" w:rsidP="001D3D10"/>
              </w:txbxContent>
            </v:textbox>
          </v:rect>
        </w:pict>
      </w:r>
    </w:p>
    <w:p w:rsidR="00821D7A" w:rsidRDefault="00821D7A" w:rsidP="001D3D10">
      <w:r>
        <w:rPr>
          <w:noProof/>
        </w:rPr>
        <w:pict>
          <v:line id="Line 547" o:spid="_x0000_s1088" style="position:absolute;left:0;text-align:left;flip:x;z-index:251621376" from="220.5pt,5.1pt" to="220.55pt,18.6pt">
            <v:stroke endarrow="block"/>
          </v:line>
        </w:pict>
      </w:r>
    </w:p>
    <w:p w:rsidR="00821D7A" w:rsidRDefault="00821D7A" w:rsidP="001D3D10">
      <w:r>
        <w:rPr>
          <w:noProof/>
        </w:rPr>
        <w:pict>
          <v:rect id="Rectangle 548" o:spid="_x0000_s1089" style="position:absolute;left:0;text-align:left;margin-left:115.4pt;margin-top:3.75pt;width:202.6pt;height:23.4pt;z-index:251622400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</w:rPr>
                    <w:t>初步确认违法事实，责令停止违法行为</w:t>
                  </w:r>
                </w:p>
                <w:p w:rsidR="00821D7A" w:rsidRDefault="00821D7A" w:rsidP="001D3D10">
                  <w:pPr>
                    <w:jc w:val="center"/>
                  </w:pPr>
                </w:p>
                <w:p w:rsidR="00821D7A" w:rsidRDefault="00821D7A" w:rsidP="001D3D10"/>
              </w:txbxContent>
            </v:textbox>
          </v:rect>
        </w:pict>
      </w:r>
    </w:p>
    <w:p w:rsidR="00821D7A" w:rsidRDefault="00821D7A" w:rsidP="00670D43">
      <w:pPr>
        <w:ind w:firstLineChars="2200" w:firstLine="31680"/>
      </w:pPr>
      <w:r>
        <w:rPr>
          <w:noProof/>
        </w:rPr>
        <w:pict>
          <v:line id="Line 549" o:spid="_x0000_s1090" style="position:absolute;left:0;text-align:left;z-index:251623424" from="221.25pt,12.3pt" to="221.3pt,25.8pt">
            <v:stroke endarrow="block"/>
          </v:line>
        </w:pict>
      </w:r>
    </w:p>
    <w:p w:rsidR="00821D7A" w:rsidRDefault="00821D7A" w:rsidP="001D3D10">
      <w:r>
        <w:rPr>
          <w:noProof/>
        </w:rPr>
        <w:pict>
          <v:rect id="Rectangle 597" o:spid="_x0000_s1091" style="position:absolute;left:0;text-align:left;margin-left:110.25pt;margin-top:10.25pt;width:214.8pt;height:26.05pt;z-index:251663360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ascii="宋体" w:hAnsi="宋体" w:hint="eastAsia"/>
                      <w:szCs w:val="21"/>
                    </w:rPr>
                    <w:t>平顶山市新华区食品药品监管局负责人批准</w:t>
                  </w:r>
                </w:p>
              </w:txbxContent>
            </v:textbox>
          </v:rect>
        </w:pict>
      </w:r>
    </w:p>
    <w:p w:rsidR="00821D7A" w:rsidRDefault="00821D7A" w:rsidP="001D3D10">
      <w:r>
        <w:rPr>
          <w:noProof/>
        </w:rPr>
        <w:pict>
          <v:line id="Line 598" o:spid="_x0000_s1092" style="position:absolute;left:0;text-align:left;z-index:251664384" from="50.25pt,15.3pt" to="108pt,15.3pt"/>
        </w:pict>
      </w:r>
      <w:r>
        <w:rPr>
          <w:noProof/>
        </w:rPr>
        <w:pict>
          <v:line id="Line 551" o:spid="_x0000_s1093" style="position:absolute;left:0;text-align:left;z-index:251625472" from="51.75pt,15.3pt" to="51.8pt,64.35pt">
            <v:stroke endarrow="block"/>
          </v:line>
        </w:pict>
      </w:r>
    </w:p>
    <w:p w:rsidR="00821D7A" w:rsidRDefault="00821D7A" w:rsidP="001D3D10">
      <w:r>
        <w:rPr>
          <w:noProof/>
        </w:rPr>
        <w:pict>
          <v:line id="Line 550" o:spid="_x0000_s1094" style="position:absolute;left:0;text-align:left;z-index:251624448" from="223.5pt,6.05pt" to="224.3pt,17.6pt">
            <v:fill o:detectmouseclick="t"/>
            <v:stroke endarrow="block"/>
          </v:line>
        </w:pict>
      </w:r>
      <w:r>
        <w:rPr>
          <w:noProof/>
        </w:rPr>
        <w:pict>
          <v:line id="Line 599" o:spid="_x0000_s1095" style="position:absolute;left:0;text-align:left;z-index:251665408" from="324.3pt,2.7pt" to="387.3pt,2.7pt"/>
        </w:pict>
      </w:r>
      <w:r>
        <w:rPr>
          <w:noProof/>
        </w:rPr>
        <w:pict>
          <v:line id="Line 552" o:spid="_x0000_s1096" style="position:absolute;left:0;text-align:left;z-index:251626496" from="387.3pt,3.45pt" to="387.35pt,80.85pt">
            <v:stroke endarrow="block"/>
          </v:line>
        </w:pict>
      </w:r>
    </w:p>
    <w:p w:rsidR="00821D7A" w:rsidRDefault="00821D7A" w:rsidP="00670D43">
      <w:pPr>
        <w:ind w:firstLineChars="200" w:firstLine="31680"/>
      </w:pPr>
      <w:r>
        <w:rPr>
          <w:noProof/>
        </w:rPr>
        <w:pict>
          <v:rect id="Rectangle 554" o:spid="_x0000_s1097" style="position:absolute;left:0;text-align:left;margin-left:88.65pt;margin-top:4.1pt;width:266.95pt;height:39.15pt;z-index:251628544">
            <v:textbox>
              <w:txbxContent>
                <w:p w:rsidR="00821D7A" w:rsidRDefault="00821D7A" w:rsidP="001D3D10">
                  <w:pPr>
                    <w:spacing w:line="320" w:lineRule="exact"/>
                    <w:jc w:val="center"/>
                  </w:pPr>
                  <w:r>
                    <w:rPr>
                      <w:rFonts w:ascii="宋体" w:hAnsi="宋体" w:hint="eastAsia"/>
                      <w:szCs w:val="21"/>
                    </w:rPr>
                    <w:t>食品药品（化妆品）稽查大队或镇（办）食品药品监督管理中心所</w:t>
                  </w:r>
                  <w:r>
                    <w:rPr>
                      <w:rFonts w:hint="eastAsia"/>
                    </w:rPr>
                    <w:t>登记立案</w:t>
                  </w:r>
                </w:p>
              </w:txbxContent>
            </v:textbox>
          </v:rect>
        </w:pict>
      </w:r>
    </w:p>
    <w:p w:rsidR="00821D7A" w:rsidRDefault="00821D7A" w:rsidP="00670D43">
      <w:pPr>
        <w:ind w:firstLineChars="200" w:firstLine="31680"/>
      </w:pPr>
    </w:p>
    <w:p w:rsidR="00821D7A" w:rsidRDefault="00821D7A" w:rsidP="001D3D10">
      <w:r>
        <w:rPr>
          <w:noProof/>
        </w:rPr>
        <w:pict>
          <v:line id="_x0000_s1098" style="position:absolute;left:0;text-align:left;flip:x;z-index:251693056" from="222.75pt,10.05pt" to="222.8pt,23.55pt">
            <v:stroke endarrow="block"/>
          </v:line>
        </w:pict>
      </w:r>
      <w:r>
        <w:rPr>
          <w:noProof/>
        </w:rPr>
        <w:pict>
          <v:rect id="Rectangle 553" o:spid="_x0000_s1099" style="position:absolute;left:0;text-align:left;margin-left:18pt;margin-top:2.7pt;width:67.5pt;height:24.9pt;z-index:251627520">
            <v:textbox>
              <w:txbxContent>
                <w:p w:rsidR="00821D7A" w:rsidRDefault="00821D7A" w:rsidP="001D3D10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不予立案</w:t>
                  </w:r>
                </w:p>
              </w:txbxContent>
            </v:textbox>
          </v:rect>
        </w:pict>
      </w:r>
    </w:p>
    <w:p w:rsidR="00821D7A" w:rsidRDefault="00821D7A" w:rsidP="001D3D10">
      <w:r>
        <w:rPr>
          <w:noProof/>
        </w:rPr>
        <w:pict>
          <v:rect id="Rectangle 557" o:spid="_x0000_s1100" style="position:absolute;left:0;text-align:left;margin-left:108.15pt;margin-top:8.35pt;width:215.25pt;height:38.35pt;z-index:251631616">
            <v:textbox>
              <w:txbxContent>
                <w:p w:rsidR="00821D7A" w:rsidRDefault="00821D7A" w:rsidP="001D3D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食品药品（化妆品）稽查大队或镇（办）食品药品监督管理中心所进一步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调查</w:t>
                  </w:r>
                  <w:r>
                    <w:rPr>
                      <w:rFonts w:hint="eastAsia"/>
                      <w:sz w:val="18"/>
                      <w:szCs w:val="18"/>
                    </w:rPr>
                    <w:t>取证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</w:p>
    <w:p w:rsidR="00821D7A" w:rsidRDefault="00821D7A" w:rsidP="001D3D10">
      <w:r>
        <w:rPr>
          <w:noProof/>
        </w:rPr>
        <w:pict>
          <v:rect id="Rectangle 555" o:spid="_x0000_s1101" style="position:absolute;left:0;text-align:left;margin-left:357.75pt;margin-top:3.45pt;width:78.6pt;height:24.9pt;z-index:251629568">
            <v:textbox>
              <w:txbxContent>
                <w:p w:rsidR="00821D7A" w:rsidRDefault="00821D7A" w:rsidP="001D3D10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移送有关部门</w:t>
                  </w:r>
                </w:p>
              </w:txbxContent>
            </v:textbox>
          </v:rect>
        </w:pict>
      </w:r>
    </w:p>
    <w:p w:rsidR="00821D7A" w:rsidRDefault="00821D7A" w:rsidP="00670D43">
      <w:pPr>
        <w:ind w:firstLineChars="200" w:firstLine="31680"/>
        <w:rPr>
          <w:b/>
        </w:rPr>
      </w:pPr>
      <w:r>
        <w:rPr>
          <w:noProof/>
        </w:rPr>
        <w:pict>
          <v:line id="_x0000_s1102" style="position:absolute;left:0;text-align:left;flip:x;z-index:251694080" from="221.25pt,15pt" to="221.3pt,24pt">
            <v:fill o:detectmouseclick="t"/>
            <v:stroke endarrow="block"/>
          </v:line>
        </w:pict>
      </w:r>
      <w:r>
        <w:rPr>
          <w:noProof/>
        </w:rPr>
        <w:pict>
          <v:line id="Line 556" o:spid="_x0000_s1103" style="position:absolute;left:0;text-align:left;z-index:251630592" from="220.55pt,3.45pt" to="221.35pt,11.55pt">
            <v:fill o:detectmouseclick="t"/>
            <v:stroke endarrow="block"/>
          </v:line>
        </w:pict>
      </w:r>
      <w:r>
        <w:rPr>
          <w:rFonts w:hint="eastAsia"/>
          <w:b/>
        </w:rPr>
        <w:t xml:space="preserve">　</w:t>
      </w:r>
    </w:p>
    <w:p w:rsidR="00821D7A" w:rsidRDefault="00821D7A" w:rsidP="001D3D10">
      <w:pPr>
        <w:rPr>
          <w:b/>
        </w:rPr>
      </w:pPr>
      <w:r>
        <w:rPr>
          <w:noProof/>
        </w:rPr>
        <w:pict>
          <v:shape id="文本框 877" o:spid="_x0000_s1104" type="#_x0000_t202" style="position:absolute;left:0;text-align:left;margin-left:156.65pt;margin-top:7.05pt;width:130.5pt;height:21.75pt;z-index:251685888" filled="f" strokeweight="1.25pt">
            <v:fill o:detectmouseclick="t"/>
            <v:textbox>
              <w:txbxContent>
                <w:p w:rsidR="00821D7A" w:rsidRDefault="00821D7A" w:rsidP="001D3D10"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形成终结调查报告</w:t>
                  </w:r>
                </w:p>
              </w:txbxContent>
            </v:textbox>
          </v:shape>
        </w:pict>
      </w:r>
    </w:p>
    <w:p w:rsidR="00821D7A" w:rsidRDefault="00821D7A" w:rsidP="00670D43">
      <w:pPr>
        <w:ind w:firstLineChars="200" w:firstLine="31680"/>
        <w:rPr>
          <w:b/>
        </w:rPr>
      </w:pPr>
      <w:r>
        <w:rPr>
          <w:noProof/>
        </w:rPr>
        <w:pict>
          <v:line id="Line 558" o:spid="_x0000_s1105" style="position:absolute;left:0;text-align:left;z-index:251632640" from="219.75pt,14.25pt" to="219.8pt,28.35pt">
            <v:stroke endarrow="block"/>
          </v:line>
        </w:pict>
      </w:r>
    </w:p>
    <w:p w:rsidR="00821D7A" w:rsidRDefault="00821D7A" w:rsidP="00670D43">
      <w:pPr>
        <w:ind w:firstLineChars="200" w:firstLine="31680"/>
        <w:rPr>
          <w:b/>
        </w:rPr>
      </w:pPr>
      <w:r>
        <w:rPr>
          <w:noProof/>
        </w:rPr>
        <w:pict>
          <v:rect id="Rectangle 569" o:spid="_x0000_s1106" style="position:absolute;left:0;text-align:left;margin-left:-41.8pt;margin-top:12.6pt;width:536.5pt;height:23.4pt;z-index:251643904">
            <v:textbox>
              <w:txbxContent>
                <w:p w:rsidR="00821D7A" w:rsidRDefault="00821D7A" w:rsidP="001D3D10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食品药品（化妆品）稽查大队或镇（办）食品药品监督管理中心所</w:t>
                  </w:r>
                  <w:r>
                    <w:rPr>
                      <w:rFonts w:ascii="宋体" w:hAnsi="宋体" w:hint="eastAsia"/>
                      <w:bCs/>
                    </w:rPr>
                    <w:t>提出初步处罚意见，进行合议，法制审核</w:t>
                  </w:r>
                </w:p>
                <w:p w:rsidR="00821D7A" w:rsidRDefault="00821D7A" w:rsidP="001D3D10"/>
              </w:txbxContent>
            </v:textbox>
          </v:rect>
        </w:pict>
      </w:r>
    </w:p>
    <w:p w:rsidR="00821D7A" w:rsidRDefault="00821D7A" w:rsidP="00670D43">
      <w:pPr>
        <w:ind w:firstLineChars="200" w:firstLine="31680"/>
        <w:rPr>
          <w:b/>
        </w:rPr>
      </w:pPr>
    </w:p>
    <w:tbl>
      <w:tblPr>
        <w:tblpPr w:leftFromText="180" w:rightFromText="180" w:vertAnchor="text" w:horzAnchor="page" w:tblpX="7630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7"/>
        <w:gridCol w:w="1519"/>
      </w:tblGrid>
      <w:tr w:rsidR="00821D7A" w:rsidTr="00BF4E33">
        <w:trPr>
          <w:trHeight w:val="386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821D7A" w:rsidRDefault="00821D7A" w:rsidP="00BF4E33">
            <w:r>
              <w:rPr>
                <w:noProof/>
              </w:rPr>
              <w:pict>
                <v:rect id="Rectangle 571" o:spid="_x0000_s1107" style="position:absolute;left:0;text-align:left;margin-left:69.5pt;margin-top:.15pt;width:89.75pt;height:35.05pt;z-index:251645952">
                  <v:textbox>
                    <w:txbxContent>
                      <w:p w:rsidR="00821D7A" w:rsidRDefault="00821D7A" w:rsidP="001D3D10">
                        <w:pPr>
                          <w:jc w:val="center"/>
                        </w:pPr>
                        <w:r>
                          <w:rPr>
                            <w:rFonts w:hint="eastAsia"/>
                            <w:bCs/>
                          </w:rPr>
                          <w:t>重大行政处罚告知听证权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821D7A" w:rsidRDefault="00821D7A" w:rsidP="00BF4E33"/>
        </w:tc>
      </w:tr>
    </w:tbl>
    <w:p w:rsidR="00821D7A" w:rsidRDefault="00821D7A" w:rsidP="001D3D10">
      <w:r>
        <w:rPr>
          <w:noProof/>
        </w:rPr>
        <w:pict>
          <v:line id="Line 560" o:spid="_x0000_s1108" style="position:absolute;left:0;text-align:left;flip:x;z-index:251634688;mso-position-horizontal-relative:text;mso-position-vertical-relative:text" from="221.35pt,3pt" to="222.05pt,12.9pt">
            <v:fill o:detectmouseclick="t"/>
            <v:stroke endarrow="block"/>
          </v:line>
        </w:pict>
      </w:r>
      <w:r>
        <w:rPr>
          <w:noProof/>
        </w:rPr>
        <w:pict>
          <v:line id="Line 559" o:spid="_x0000_s1109" style="position:absolute;left:0;text-align:left;z-index:251633664;mso-position-horizontal-relative:text;mso-position-vertical-relative:text" from="66.65pt,4.95pt" to="66.7pt,17.85pt">
            <v:fill o:detectmouseclick="t"/>
            <v:stroke endarrow="block"/>
          </v:line>
        </w:pict>
      </w:r>
      <w:r>
        <w:rPr>
          <w:noProof/>
        </w:rPr>
        <w:pict>
          <v:rect id="Rectangle 570" o:spid="_x0000_s1110" style="position:absolute;left:0;text-align:left;margin-left:126pt;margin-top:12.85pt;width:152.25pt;height:38pt;z-index:251644928;mso-position-horizontal-relative:text;mso-position-vertical-relative:text">
            <v:textbox>
              <w:txbxContent>
                <w:p w:rsidR="00821D7A" w:rsidRDefault="00821D7A" w:rsidP="001D3D10">
                  <w:pPr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行政处罚事先告知</w:t>
                  </w:r>
                </w:p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并告知陈述申辩权</w:t>
                  </w:r>
                </w:p>
              </w:txbxContent>
            </v:textbox>
          </v:rect>
        </w:pict>
      </w:r>
    </w:p>
    <w:p w:rsidR="00821D7A" w:rsidRDefault="00821D7A" w:rsidP="001D3D10">
      <w:r>
        <w:rPr>
          <w:noProof/>
        </w:rPr>
        <w:pict>
          <v:shape id="FreeForm 561" o:spid="_x0000_s1111" style="position:absolute;left:0;text-align:left;margin-left:279.4pt;margin-top:7.35pt;width:100.55pt;height:8.2pt;flip:y;z-index:251635712;mso-wrap-style:square" coordsize="990,1" path="m,l990,e" filled="f">
            <v:stroke endarrow="block"/>
            <v:path arrowok="t"/>
          </v:shape>
        </w:pict>
      </w:r>
      <w:r>
        <w:rPr>
          <w:noProof/>
        </w:rPr>
        <w:pict>
          <v:rect id="Rectangle 564" o:spid="_x0000_s1112" style="position:absolute;left:0;text-align:left;margin-left:18pt;margin-top:.85pt;width:83.35pt;height:21.9pt;z-index:251638784">
            <v:textbox>
              <w:txbxContent>
                <w:p w:rsidR="00821D7A" w:rsidRDefault="00821D7A" w:rsidP="001D3D10">
                  <w:pPr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不予处罚</w:t>
                  </w:r>
                </w:p>
                <w:p w:rsidR="00821D7A" w:rsidRDefault="00821D7A" w:rsidP="001D3D10"/>
              </w:txbxContent>
            </v:textbox>
          </v:rect>
        </w:pict>
      </w:r>
    </w:p>
    <w:p w:rsidR="00821D7A" w:rsidRDefault="00821D7A" w:rsidP="00670D43">
      <w:pPr>
        <w:ind w:firstLineChars="200" w:firstLine="31680"/>
      </w:pPr>
      <w:r>
        <w:rPr>
          <w:noProof/>
        </w:rPr>
        <w:pict>
          <v:line id="Line 573" o:spid="_x0000_s1113" style="position:absolute;left:0;text-align:left;z-index:251646976" from="388.1pt,13.6pt" to="388.15pt,23.4pt">
            <v:fill o:detectmouseclick="t"/>
            <v:stroke endarrow="block"/>
          </v:line>
        </w:pict>
      </w:r>
      <w:r>
        <w:rPr>
          <w:noProof/>
        </w:rPr>
        <w:pict>
          <v:line id="直线 882" o:spid="_x0000_s1114" style="position:absolute;left:0;text-align:left;z-index:251691008" from="27.65pt,6.65pt" to="28.4pt,324.65pt" filled="t" strokecolor="#739cc3" strokeweight="1.25pt"/>
        </w:pict>
      </w:r>
      <w:r>
        <w:rPr>
          <w:noProof/>
        </w:rPr>
        <w:pict>
          <v:line id="Line 574" o:spid="_x0000_s1115" style="position:absolute;left:0;text-align:left;z-index:251648000" from="432.05pt,13.2pt" to="432.1pt,23.4pt">
            <v:fill o:detectmouseclick="t"/>
            <v:stroke endarrow="block"/>
          </v:line>
        </w:pict>
      </w:r>
      <w:r>
        <w:rPr>
          <w:rFonts w:hint="eastAsia"/>
        </w:rPr>
        <w:t xml:space="preserve">　　　　　　　　　　　　　　　　　　　　　　　　　　　</w:t>
      </w:r>
    </w:p>
    <w:p w:rsidR="00821D7A" w:rsidRDefault="00821D7A" w:rsidP="00670D43">
      <w:pPr>
        <w:ind w:firstLineChars="200" w:firstLine="31680"/>
      </w:pPr>
      <w:r>
        <w:rPr>
          <w:noProof/>
        </w:rPr>
        <w:pict>
          <v:rect id="Rectangle 568" o:spid="_x0000_s1116" style="position:absolute;left:0;text-align:left;margin-left:402.2pt;margin-top:7.8pt;width:67.5pt;height:23.4pt;z-index:251642880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申请听证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67" o:spid="_x0000_s1117" style="position:absolute;left:0;text-align:left;margin-left:323.65pt;margin-top:7.8pt;width:72.35pt;height:23.4pt;z-index:251641856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不申请听证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line id="Line 563" o:spid="_x0000_s1118" style="position:absolute;left:0;text-align:left;z-index:251637760" from="254.35pt,4.05pt" to="254.4pt,19.65pt">
            <v:stroke endarrow="block"/>
          </v:line>
        </w:pict>
      </w:r>
      <w:r>
        <w:rPr>
          <w:noProof/>
        </w:rPr>
        <w:pict>
          <v:line id="Line 562" o:spid="_x0000_s1119" style="position:absolute;left:0;text-align:left;z-index:251636736" from="153pt,3.85pt" to="153.05pt,19.45pt">
            <v:stroke endarrow="block"/>
          </v:line>
        </w:pict>
      </w:r>
    </w:p>
    <w:p w:rsidR="00821D7A" w:rsidRDefault="00821D7A" w:rsidP="001D3D10">
      <w:r>
        <w:rPr>
          <w:noProof/>
        </w:rPr>
        <w:pict>
          <v:rect id="Rectangle 566" o:spid="_x0000_s1120" style="position:absolute;left:0;text-align:left;margin-left:204.75pt;margin-top:4.05pt;width:94.5pt;height:23.4pt;z-index:251640832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 xml:space="preserve">无陈述申辩意见　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65" o:spid="_x0000_s1121" style="position:absolute;left:0;text-align:left;margin-left:101.35pt;margin-top:4.05pt;width:89.25pt;height:23.4pt;z-index:251639808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 xml:space="preserve">有陈述申辩意见　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</w:p>
    <w:p w:rsidR="00821D7A" w:rsidRDefault="00821D7A" w:rsidP="00670D43">
      <w:pPr>
        <w:ind w:firstLineChars="200" w:firstLine="31680"/>
      </w:pPr>
      <w:r>
        <w:rPr>
          <w:noProof/>
        </w:rPr>
        <w:pict>
          <v:line id="直线 880" o:spid="_x0000_s1122" style="position:absolute;left:0;text-align:left;z-index:251688960" from="353.9pt,.2pt" to="353.95pt,102.95pt" filled="t" strokecolor="#739cc3" strokeweight="1.25pt">
            <v:stroke endarrow="open"/>
          </v:line>
        </w:pict>
      </w:r>
      <w:r>
        <w:rPr>
          <w:noProof/>
        </w:rPr>
        <w:pict>
          <v:line id="直线 879" o:spid="_x0000_s1123" style="position:absolute;left:0;text-align:left;z-index:251687936" from="253.45pt,11.4pt" to="253.5pt,101.4pt" filled="t" strokecolor="#739cc3" strokeweight="1.25pt">
            <v:stroke endarrow="open"/>
          </v:line>
        </w:pict>
      </w:r>
      <w:r>
        <w:rPr>
          <w:noProof/>
        </w:rPr>
        <w:pict>
          <v:line id="直线 869" o:spid="_x0000_s1124" style="position:absolute;left:0;text-align:left;z-index:251684864" from="353.9pt,.85pt" to="353.95pt,24.1pt" filled="t" strokecolor="#739cc3" strokeweight="1.25pt"/>
        </w:pict>
      </w:r>
      <w:r>
        <w:rPr>
          <w:noProof/>
        </w:rPr>
        <w:pict>
          <v:line id="Line 585" o:spid="_x0000_s1125" style="position:absolute;left:0;text-align:left;flip:x;z-index:251654144" from="143pt,13.25pt" to="143.7pt,27.35pt">
            <v:fill o:detectmouseclick="t"/>
            <v:stroke endarrow="block"/>
          </v:line>
        </w:pict>
      </w:r>
      <w:r>
        <w:rPr>
          <w:noProof/>
        </w:rPr>
        <w:pict>
          <v:rect id="Rectangle 582" o:spid="_x0000_s1126" style="position:absolute;left:0;text-align:left;margin-left:382.65pt;margin-top:9.75pt;width:87.05pt;height:21.45pt;z-index:251652096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组织听证</w:t>
                  </w:r>
                </w:p>
              </w:txbxContent>
            </v:textbox>
          </v:rect>
        </w:pict>
      </w:r>
      <w:r>
        <w:rPr>
          <w:noProof/>
        </w:rPr>
        <w:pict>
          <v:line id="Line 586" o:spid="_x0000_s1127" style="position:absolute;left:0;text-align:left;z-index:251655168" from="6in,0" to="432.05pt,9.75pt">
            <v:stroke endarrow="block"/>
          </v:line>
        </w:pict>
      </w:r>
    </w:p>
    <w:p w:rsidR="00821D7A" w:rsidRDefault="00821D7A" w:rsidP="001D3D10">
      <w:pPr>
        <w:tabs>
          <w:tab w:val="center" w:pos="4535"/>
        </w:tabs>
      </w:pPr>
      <w:r>
        <w:rPr>
          <w:noProof/>
        </w:rPr>
        <w:pict>
          <v:rect id="Rectangle 580" o:spid="_x0000_s1128" style="position:absolute;left:0;text-align:left;margin-left:91.35pt;margin-top:10.85pt;width:99.75pt;height:27.45pt;z-index:251651072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 xml:space="preserve">记录陈述申辩意见　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  <w:r>
        <w:tab/>
      </w:r>
    </w:p>
    <w:p w:rsidR="00821D7A" w:rsidRDefault="00821D7A" w:rsidP="00670D43">
      <w:pPr>
        <w:tabs>
          <w:tab w:val="left" w:pos="5548"/>
        </w:tabs>
        <w:ind w:firstLineChars="200" w:firstLine="31680"/>
      </w:pPr>
      <w:r>
        <w:rPr>
          <w:noProof/>
        </w:rPr>
        <w:pict>
          <v:rect id="Rectangle 583" o:spid="_x0000_s1129" style="position:absolute;left:0;text-align:left;margin-left:370pt;margin-top:15.6pt;width:99.7pt;height:27.6pt;z-index:251653120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 xml:space="preserve">制作听证笔录　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line id="Line 587" o:spid="_x0000_s1130" style="position:absolute;left:0;text-align:left;z-index:251656192" from="6in,0" to="432.05pt,15.6pt">
            <v:stroke endarrow="block"/>
          </v:line>
        </w:pict>
      </w:r>
      <w:r>
        <w:tab/>
      </w:r>
    </w:p>
    <w:p w:rsidR="00821D7A" w:rsidRDefault="00821D7A" w:rsidP="001D3D10">
      <w:r>
        <w:rPr>
          <w:noProof/>
        </w:rPr>
        <w:pict>
          <v:line id="直线 878" o:spid="_x0000_s1131" style="position:absolute;left:0;text-align:left;z-index:251686912" from="140.9pt,7.35pt" to="141.65pt,52.35pt" filled="t" strokecolor="#739cc3" strokeweight="1.25pt">
            <v:stroke endarrow="open"/>
          </v:line>
        </w:pict>
      </w:r>
    </w:p>
    <w:p w:rsidR="00821D7A" w:rsidRDefault="00821D7A" w:rsidP="00670D43">
      <w:pPr>
        <w:ind w:firstLineChars="200" w:firstLine="31680"/>
      </w:pPr>
    </w:p>
    <w:p w:rsidR="00821D7A" w:rsidRDefault="00821D7A" w:rsidP="001D3D10">
      <w:r>
        <w:rPr>
          <w:noProof/>
        </w:rPr>
        <w:pict>
          <v:line id="直线 881" o:spid="_x0000_s1132" style="position:absolute;left:0;text-align:left;flip:x;z-index:251689984" from="383.2pt,1.75pt" to="383.25pt,25pt" filled="t" strokecolor="#739cc3" strokeweight="1.25pt">
            <v:stroke endarrow="open"/>
          </v:line>
        </w:pict>
      </w:r>
    </w:p>
    <w:p w:rsidR="00821D7A" w:rsidRDefault="00821D7A" w:rsidP="00670D43">
      <w:pPr>
        <w:ind w:firstLineChars="200" w:firstLine="31680"/>
      </w:pPr>
      <w:r>
        <w:rPr>
          <w:noProof/>
        </w:rPr>
        <w:pict>
          <v:rect id="Rectangle 591" o:spid="_x0000_s1133" style="position:absolute;left:0;text-align:left;margin-left:67.4pt;margin-top:9.2pt;width:363.2pt;height:41.55pt;z-index:251658240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bCs/>
                    </w:rPr>
                    <w:t>1</w:t>
                  </w:r>
                  <w:r>
                    <w:rPr>
                      <w:rFonts w:hint="eastAsia"/>
                      <w:bCs/>
                    </w:rPr>
                    <w:t>、区食品药品监督管理局负责人审批，作出行政处罚决定</w:t>
                  </w:r>
                  <w:r>
                    <w:rPr>
                      <w:bCs/>
                    </w:rPr>
                    <w:t>2</w:t>
                  </w:r>
                  <w:r>
                    <w:rPr>
                      <w:rFonts w:hint="eastAsia"/>
                      <w:bCs/>
                    </w:rPr>
                    <w:t xml:space="preserve">、情节复杂或重大违法行为由区食品药品监督管理局负责人集体讨论，作出行政处罚决定　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  <w:p w:rsidR="00821D7A" w:rsidRDefault="00821D7A" w:rsidP="001D3D10">
                  <w:pPr>
                    <w:jc w:val="center"/>
                  </w:pP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</w:p>
    <w:p w:rsidR="00821D7A" w:rsidRDefault="00821D7A" w:rsidP="00670D43">
      <w:pPr>
        <w:ind w:firstLineChars="200" w:firstLine="31680"/>
      </w:pPr>
    </w:p>
    <w:p w:rsidR="00821D7A" w:rsidRDefault="00821D7A" w:rsidP="001D3D10">
      <w:r>
        <w:t xml:space="preserve">                                                                      </w:t>
      </w:r>
    </w:p>
    <w:p w:rsidR="00821D7A" w:rsidRDefault="00821D7A" w:rsidP="00670D43">
      <w:pPr>
        <w:ind w:firstLineChars="200" w:firstLine="31680"/>
      </w:pPr>
      <w:r>
        <w:rPr>
          <w:noProof/>
        </w:rPr>
        <w:pict>
          <v:line id="Line 589" o:spid="_x0000_s1134" style="position:absolute;left:0;text-align:left;z-index:251657216" from="244pt,4.5pt" to="244.05pt,21.6pt">
            <v:fill o:detectmouseclick="t"/>
            <v:stroke endarrow="block"/>
          </v:line>
        </w:pict>
      </w:r>
      <w:r>
        <w:rPr>
          <w:noProof/>
        </w:rPr>
        <w:pict>
          <v:line id="Line 578" o:spid="_x0000_s1135" style="position:absolute;left:0;text-align:left;z-index:251649024" from="336.65pt,3.75pt" to="336.95pt,20.25pt">
            <v:fill o:detectmouseclick="t"/>
            <v:stroke endarrow="block"/>
          </v:line>
        </w:pict>
      </w:r>
      <w:r>
        <w:t xml:space="preserve">                                                                             </w:t>
      </w:r>
    </w:p>
    <w:p w:rsidR="00821D7A" w:rsidRDefault="00821D7A" w:rsidP="001D3D10">
      <w:r>
        <w:rPr>
          <w:noProof/>
        </w:rPr>
        <w:pict>
          <v:rect id="Rectangle 593" o:spid="_x0000_s1136" style="position:absolute;left:0;text-align:left;margin-left:42.7pt;margin-top:5.45pt;width:416.3pt;height:43.05pt;z-index:251659264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ascii="宋体" w:hAnsi="宋体" w:hint="eastAsia"/>
                      <w:szCs w:val="21"/>
                    </w:rPr>
                    <w:t>食品药品（化妆品）稽查大队或镇（办）食品药品监督管理中心所以区</w:t>
                  </w:r>
                  <w:r>
                    <w:rPr>
                      <w:rFonts w:hint="eastAsia"/>
                      <w:bCs/>
                    </w:rPr>
                    <w:t>食品药品监督管理</w:t>
                  </w:r>
                  <w:r>
                    <w:rPr>
                      <w:rFonts w:ascii="宋体" w:hAnsi="宋体" w:hint="eastAsia"/>
                      <w:szCs w:val="21"/>
                    </w:rPr>
                    <w:t>局名义在</w:t>
                  </w:r>
                  <w:r>
                    <w:rPr>
                      <w:rFonts w:ascii="宋体" w:hAnsi="宋体"/>
                      <w:szCs w:val="21"/>
                    </w:rPr>
                    <w:t>7</w:t>
                  </w:r>
                  <w:r>
                    <w:rPr>
                      <w:rFonts w:ascii="宋体" w:hAnsi="宋体" w:hint="eastAsia"/>
                      <w:szCs w:val="21"/>
                    </w:rPr>
                    <w:t>日内</w:t>
                  </w:r>
                  <w:r>
                    <w:rPr>
                      <w:rFonts w:hint="eastAsia"/>
                      <w:bCs/>
                    </w:rPr>
                    <w:t>送达行政处罚决定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</w:p>
    <w:p w:rsidR="00821D7A" w:rsidRDefault="00821D7A" w:rsidP="00670D43">
      <w:pPr>
        <w:ind w:firstLineChars="200" w:firstLine="31680"/>
      </w:pPr>
    </w:p>
    <w:p w:rsidR="00821D7A" w:rsidRDefault="00821D7A" w:rsidP="00670D43">
      <w:pPr>
        <w:ind w:firstLineChars="200" w:firstLine="31680"/>
      </w:pPr>
    </w:p>
    <w:p w:rsidR="00821D7A" w:rsidRDefault="00821D7A" w:rsidP="001D3D10">
      <w:r>
        <w:rPr>
          <w:noProof/>
        </w:rPr>
        <w:pict>
          <v:rect id="Rectangle 594" o:spid="_x0000_s1137" style="position:absolute;left:0;text-align:left;margin-left:43.55pt;margin-top:15.6pt;width:456.75pt;height:22.8pt;z-index:251660288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执行行政处罚决定（当事人不履行处罚决定的，行政机关依法强制执行或申请法院强制执行）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line id="Line 579" o:spid="_x0000_s1138" style="position:absolute;left:0;text-align:left;z-index:251650048" from="245.25pt,2.8pt" to="245.3pt,17.1pt">
            <v:stroke endarrow="block"/>
          </v:line>
        </w:pict>
      </w:r>
    </w:p>
    <w:p w:rsidR="00821D7A" w:rsidRDefault="00821D7A" w:rsidP="00670D43">
      <w:pPr>
        <w:ind w:firstLineChars="200" w:firstLine="31680"/>
      </w:pPr>
    </w:p>
    <w:p w:rsidR="00821D7A" w:rsidRDefault="00821D7A" w:rsidP="001D3D10">
      <w:r>
        <w:rPr>
          <w:noProof/>
        </w:rPr>
        <w:pict>
          <v:line id="Line 595" o:spid="_x0000_s1139" style="position:absolute;left:0;text-align:left;z-index:251661312" from="244.5pt,7.2pt" to="244.55pt,23.4pt">
            <v:stroke endarrow="block"/>
          </v:line>
        </w:pict>
      </w:r>
    </w:p>
    <w:p w:rsidR="00821D7A" w:rsidRDefault="00821D7A" w:rsidP="00670D43">
      <w:pPr>
        <w:ind w:firstLineChars="200" w:firstLine="31680"/>
      </w:pPr>
      <w:r>
        <w:rPr>
          <w:noProof/>
        </w:rPr>
        <w:pict>
          <v:rect id="Rectangle 596" o:spid="_x0000_s1140" style="position:absolute;left:0;text-align:left;margin-left:86.35pt;margin-top:7.1pt;width:278.25pt;height:42.3pt;z-index:251662336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ascii="宋体" w:hAnsi="宋体" w:hint="eastAsia"/>
                      <w:szCs w:val="21"/>
                    </w:rPr>
                    <w:t>区食品药品（化妆品）稽查大队或镇（办）食品药品监督管理中心所经批准</w:t>
                  </w:r>
                  <w:r>
                    <w:rPr>
                      <w:rFonts w:hint="eastAsia"/>
                      <w:bCs/>
                    </w:rPr>
                    <w:t>结案（立卷归档）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line id="直线 885" o:spid="_x0000_s1141" style="position:absolute;left:0;text-align:left;z-index:251692032" from="27.65pt,29.25pt" to="85.4pt,29.3pt" filled="t" strokecolor="#739cc3" strokeweight="1.25pt">
            <v:stroke endarrow="open"/>
          </v:line>
        </w:pict>
      </w:r>
    </w:p>
    <w:p w:rsidR="00821D7A" w:rsidRDefault="00821D7A" w:rsidP="001D3D10">
      <w:pPr>
        <w:rPr>
          <w:rFonts w:ascii="仿宋_GB2312" w:eastAsia="仿宋_GB2312"/>
        </w:rPr>
      </w:pPr>
    </w:p>
    <w:p w:rsidR="00821D7A" w:rsidRDefault="00821D7A" w:rsidP="001D3D10"/>
    <w:p w:rsidR="00821D7A" w:rsidRDefault="00821D7A" w:rsidP="001D3D10"/>
    <w:p w:rsidR="00821D7A" w:rsidRPr="00670D43" w:rsidRDefault="00821D7A" w:rsidP="001D3D10">
      <w:pPr>
        <w:spacing w:line="48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 w:rsidRPr="00670D43">
        <w:rPr>
          <w:rFonts w:ascii="楷体_GB2312" w:eastAsia="楷体_GB2312" w:hAnsi="宋体" w:hint="eastAsia"/>
          <w:b/>
          <w:sz w:val="36"/>
          <w:szCs w:val="36"/>
        </w:rPr>
        <w:t>二、行政处罚类流程图</w:t>
      </w:r>
    </w:p>
    <w:p w:rsidR="00821D7A" w:rsidRDefault="00821D7A" w:rsidP="001D3D10">
      <w:pPr>
        <w:jc w:val="center"/>
        <w:rPr>
          <w:rFonts w:ascii="仿宋" w:eastAsia="仿宋" w:hAnsi="仿宋" w:cs="宋体"/>
          <w:b/>
          <w:bCs/>
          <w:sz w:val="32"/>
          <w:szCs w:val="22"/>
        </w:rPr>
      </w:pPr>
      <w:r>
        <w:rPr>
          <w:rFonts w:ascii="仿宋" w:eastAsia="仿宋" w:hAnsi="仿宋" w:cs="宋体"/>
          <w:b/>
          <w:bCs/>
          <w:sz w:val="32"/>
          <w:szCs w:val="22"/>
        </w:rPr>
        <w:t>2.</w:t>
      </w:r>
      <w:r>
        <w:rPr>
          <w:rFonts w:ascii="仿宋" w:eastAsia="仿宋" w:hAnsi="仿宋" w:cs="宋体" w:hint="eastAsia"/>
          <w:b/>
          <w:bCs/>
          <w:sz w:val="32"/>
          <w:szCs w:val="22"/>
        </w:rPr>
        <w:t>简易程序</w:t>
      </w:r>
    </w:p>
    <w:p w:rsidR="00821D7A" w:rsidRDefault="00821D7A" w:rsidP="001D3D10"/>
    <w:p w:rsidR="00821D7A" w:rsidRDefault="00821D7A" w:rsidP="00670D43">
      <w:pPr>
        <w:ind w:firstLineChars="200" w:firstLine="31680"/>
      </w:pPr>
      <w:r>
        <w:rPr>
          <w:noProof/>
        </w:rPr>
        <w:pict>
          <v:rect id="Rectangle 608" o:spid="_x0000_s1142" style="position:absolute;left:0;text-align:left;margin-left:150.35pt;margin-top:1.2pt;width:135pt;height:24.3pt;z-index:251669504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</w:rPr>
                    <w:t>出示证件、表明身份</w:t>
                  </w:r>
                </w:p>
                <w:p w:rsidR="00821D7A" w:rsidRDefault="00821D7A" w:rsidP="001D3D10"/>
              </w:txbxContent>
            </v:textbox>
          </v:rect>
        </w:pict>
      </w:r>
    </w:p>
    <w:p w:rsidR="00821D7A" w:rsidRDefault="00821D7A" w:rsidP="00670D43">
      <w:pPr>
        <w:ind w:firstLineChars="2200" w:firstLine="31680"/>
      </w:pPr>
      <w:r>
        <w:rPr>
          <w:noProof/>
        </w:rPr>
        <w:pict>
          <v:line id="Line 609" o:spid="_x0000_s1143" style="position:absolute;left:0;text-align:left;flip:x;z-index:251670528" from="217.85pt,9.9pt" to="217.9pt,33.3pt">
            <v:stroke endarrow="block"/>
          </v:line>
        </w:pict>
      </w:r>
    </w:p>
    <w:p w:rsidR="00821D7A" w:rsidRDefault="00821D7A" w:rsidP="00670D43">
      <w:pPr>
        <w:ind w:firstLineChars="200" w:firstLine="31680"/>
      </w:pPr>
    </w:p>
    <w:p w:rsidR="00821D7A" w:rsidRDefault="00821D7A" w:rsidP="00670D43">
      <w:pPr>
        <w:ind w:firstLineChars="200" w:firstLine="31680"/>
      </w:pPr>
      <w:r>
        <w:rPr>
          <w:noProof/>
        </w:rPr>
        <w:pict>
          <v:rect id="Rectangle 607" o:spid="_x0000_s1144" style="position:absolute;left:0;text-align:left;margin-left:180pt;margin-top:1.65pt;width:67.5pt;height:23.4pt;z-index:251668480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调查</w:t>
                  </w:r>
                  <w:r>
                    <w:rPr>
                      <w:rFonts w:hint="eastAsia"/>
                    </w:rPr>
                    <w:t>取证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  <w:r>
        <w:t xml:space="preserve">            </w:t>
      </w:r>
    </w:p>
    <w:p w:rsidR="00821D7A" w:rsidRDefault="00821D7A" w:rsidP="00670D43">
      <w:pPr>
        <w:ind w:firstLineChars="200" w:firstLine="31680"/>
      </w:pPr>
      <w:r>
        <w:rPr>
          <w:noProof/>
        </w:rPr>
        <w:pict>
          <v:line id="Line 611" o:spid="_x0000_s1145" style="position:absolute;left:0;text-align:left;z-index:251672576" from="217.85pt,9.9pt" to="217.9pt,33.3pt">
            <v:stroke endarrow="block"/>
          </v:line>
        </w:pict>
      </w:r>
    </w:p>
    <w:p w:rsidR="00821D7A" w:rsidRDefault="00821D7A" w:rsidP="00670D43">
      <w:pPr>
        <w:ind w:firstLineChars="200" w:firstLine="31680"/>
      </w:pPr>
    </w:p>
    <w:p w:rsidR="00821D7A" w:rsidRDefault="00821D7A" w:rsidP="00670D43">
      <w:pPr>
        <w:ind w:firstLineChars="200" w:firstLine="31680"/>
      </w:pPr>
      <w:r>
        <w:rPr>
          <w:noProof/>
        </w:rPr>
        <w:pict>
          <v:rect id="Rectangle 610" o:spid="_x0000_s1146" style="position:absolute;left:0;text-align:left;margin-left:115.25pt;margin-top:1.8pt;width:206.8pt;height:23.4pt;z-index:251671552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</w:rPr>
                    <w:t>确认违法事实，责令停止违法行为</w:t>
                  </w:r>
                </w:p>
                <w:p w:rsidR="00821D7A" w:rsidRDefault="00821D7A" w:rsidP="001D3D10">
                  <w:pPr>
                    <w:jc w:val="center"/>
                  </w:pPr>
                </w:p>
                <w:p w:rsidR="00821D7A" w:rsidRDefault="00821D7A" w:rsidP="001D3D10"/>
              </w:txbxContent>
            </v:textbox>
          </v:rect>
        </w:pict>
      </w:r>
    </w:p>
    <w:p w:rsidR="00821D7A" w:rsidRDefault="00821D7A" w:rsidP="00670D43">
      <w:pPr>
        <w:ind w:firstLineChars="200" w:firstLine="31680"/>
      </w:pPr>
      <w:r>
        <w:rPr>
          <w:noProof/>
        </w:rPr>
        <w:pict>
          <v:line id="Line 605" o:spid="_x0000_s1147" style="position:absolute;left:0;text-align:left;z-index:251666432" from="217.85pt,9.9pt" to="217.9pt,33.3pt">
            <v:stroke endarrow="block"/>
          </v:line>
        </w:pict>
      </w:r>
    </w:p>
    <w:p w:rsidR="00821D7A" w:rsidRDefault="00821D7A" w:rsidP="00670D43">
      <w:pPr>
        <w:ind w:firstLineChars="200" w:firstLine="31680"/>
      </w:pPr>
    </w:p>
    <w:p w:rsidR="00821D7A" w:rsidRDefault="00821D7A" w:rsidP="001D3D10">
      <w:r>
        <w:rPr>
          <w:noProof/>
        </w:rPr>
        <w:pict>
          <v:rect id="Rectangle 606" o:spid="_x0000_s1148" style="position:absolute;left:0;text-align:left;margin-left:146.6pt;margin-top:1.65pt;width:130.5pt;height:27.1pt;z-index:251667456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制作当场处罚决定书</w:t>
                  </w:r>
                </w:p>
              </w:txbxContent>
            </v:textbox>
          </v:rect>
        </w:pict>
      </w:r>
    </w:p>
    <w:p w:rsidR="00821D7A" w:rsidRDefault="00821D7A" w:rsidP="001D3D10">
      <w:r>
        <w:rPr>
          <w:noProof/>
        </w:rPr>
        <w:pict>
          <v:line id="Line 613" o:spid="_x0000_s1149" style="position:absolute;left:0;text-align:left;z-index:251674624" from="217.9pt,12.9pt" to="217.95pt,33.3pt">
            <v:fill o:detectmouseclick="t"/>
            <v:stroke endarrow="block"/>
          </v:line>
        </w:pict>
      </w:r>
    </w:p>
    <w:p w:rsidR="00821D7A" w:rsidRDefault="00821D7A" w:rsidP="00670D43">
      <w:pPr>
        <w:ind w:firstLineChars="200" w:firstLine="31680"/>
      </w:pPr>
    </w:p>
    <w:p w:rsidR="00821D7A" w:rsidRDefault="00821D7A" w:rsidP="00670D43">
      <w:pPr>
        <w:ind w:firstLineChars="200" w:firstLine="31680"/>
      </w:pPr>
      <w:r>
        <w:rPr>
          <w:noProof/>
        </w:rPr>
        <w:pict>
          <v:rect id="Rectangle 614" o:spid="_x0000_s1150" style="position:absolute;left:0;text-align:left;margin-left:30pt;margin-top:2.55pt;width:358.85pt;height:23.4pt;z-index:251675648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当场告知处罚依据、处罚意见和陈述申辩权，并听取陈述申辩</w:t>
                  </w:r>
                </w:p>
                <w:p w:rsidR="00821D7A" w:rsidRDefault="00821D7A" w:rsidP="001D3D10"/>
              </w:txbxContent>
            </v:textbox>
          </v:rect>
        </w:pict>
      </w:r>
    </w:p>
    <w:p w:rsidR="00821D7A" w:rsidRDefault="00821D7A" w:rsidP="00670D43">
      <w:pPr>
        <w:ind w:firstLineChars="200" w:firstLine="31680"/>
      </w:pPr>
      <w:r>
        <w:rPr>
          <w:noProof/>
        </w:rPr>
        <w:pict>
          <v:line id="Line 612" o:spid="_x0000_s1151" style="position:absolute;left:0;text-align:left;z-index:251673600" from="217.85pt,13.6pt" to="217.9pt,37pt">
            <v:stroke endarrow="block"/>
          </v:line>
        </w:pict>
      </w:r>
    </w:p>
    <w:p w:rsidR="00821D7A" w:rsidRDefault="00821D7A" w:rsidP="00670D43">
      <w:pPr>
        <w:tabs>
          <w:tab w:val="left" w:pos="7078"/>
        </w:tabs>
        <w:ind w:firstLineChars="200" w:firstLine="31680"/>
      </w:pPr>
      <w:r>
        <w:tab/>
      </w:r>
    </w:p>
    <w:p w:rsidR="00821D7A" w:rsidRDefault="00821D7A" w:rsidP="00670D43">
      <w:pPr>
        <w:ind w:firstLineChars="200" w:firstLine="31680"/>
      </w:pPr>
      <w:r>
        <w:rPr>
          <w:noProof/>
        </w:rPr>
        <w:pict>
          <v:rect id="Rectangle 616" o:spid="_x0000_s1152" style="position:absolute;left:0;text-align:left;margin-left:150.35pt;margin-top:0;width:139.8pt;height:22.8pt;z-index:251677696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送达当场行政处罚决定书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</w:p>
    <w:p w:rsidR="00821D7A" w:rsidRDefault="00821D7A" w:rsidP="00670D43">
      <w:pPr>
        <w:ind w:firstLineChars="200" w:firstLine="31680"/>
      </w:pPr>
      <w:r>
        <w:rPr>
          <w:noProof/>
        </w:rPr>
        <w:pict>
          <v:line id="Line 615" o:spid="_x0000_s1153" style="position:absolute;left:0;text-align:left;z-index:251676672" from="217.85pt,7.2pt" to="217.9pt,30.6pt">
            <v:stroke endarrow="block"/>
          </v:line>
        </w:pict>
      </w:r>
    </w:p>
    <w:p w:rsidR="00821D7A" w:rsidRDefault="00821D7A" w:rsidP="00670D43">
      <w:pPr>
        <w:ind w:firstLineChars="200" w:firstLine="31680"/>
      </w:pPr>
      <w:r>
        <w:rPr>
          <w:noProof/>
        </w:rPr>
        <w:pict>
          <v:rect id="Rectangle 618" o:spid="_x0000_s1154" style="position:absolute;left:0;text-align:left;margin-left:63pt;margin-top:14.7pt;width:306pt;height:24.6pt;z-index:251679744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当场处罚决定报行政机关备案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</w:p>
    <w:p w:rsidR="00821D7A" w:rsidRDefault="00821D7A" w:rsidP="001D3D10"/>
    <w:p w:rsidR="00821D7A" w:rsidRDefault="00821D7A" w:rsidP="00670D43">
      <w:pPr>
        <w:ind w:firstLineChars="200" w:firstLine="31680"/>
      </w:pPr>
      <w:r>
        <w:rPr>
          <w:noProof/>
        </w:rPr>
        <w:pict>
          <v:line id="Line 617" o:spid="_x0000_s1155" style="position:absolute;left:0;text-align:left;z-index:251678720" from="217.85pt,6.6pt" to="217.9pt,30pt">
            <v:stroke endarrow="block"/>
          </v:line>
        </w:pict>
      </w:r>
    </w:p>
    <w:p w:rsidR="00821D7A" w:rsidRDefault="00821D7A" w:rsidP="001D3D10">
      <w:pPr>
        <w:jc w:val="center"/>
      </w:pPr>
      <w:r>
        <w:t xml:space="preserve">   </w:t>
      </w:r>
    </w:p>
    <w:p w:rsidR="00821D7A" w:rsidRDefault="00821D7A" w:rsidP="00670D43">
      <w:pPr>
        <w:ind w:firstLineChars="200" w:firstLine="31680"/>
      </w:pPr>
      <w:r>
        <w:rPr>
          <w:noProof/>
        </w:rPr>
        <w:pict>
          <v:rect id="Rectangle 621" o:spid="_x0000_s1156" style="position:absolute;left:0;text-align:left;margin-left:162pt;margin-top:1.05pt;width:109.75pt;height:23.55pt;z-index:251680768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</w:rPr>
                    <w:t>执行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</w:p>
    <w:p w:rsidR="00821D7A" w:rsidRDefault="00821D7A" w:rsidP="001D3D10">
      <w:r>
        <w:rPr>
          <w:noProof/>
        </w:rPr>
        <w:pict>
          <v:line id="_x0000_s1157" style="position:absolute;left:0;text-align:left;z-index:251696128" from="217.85pt,10.05pt" to="217.9pt,33.45pt">
            <v:fill o:detectmouseclick="t"/>
            <v:stroke endarrow="block"/>
          </v:line>
        </w:pict>
      </w:r>
    </w:p>
    <w:p w:rsidR="00821D7A" w:rsidRDefault="00821D7A" w:rsidP="001D3D10">
      <w:pPr>
        <w:rPr>
          <w:rFonts w:ascii="仿宋_GB2312" w:eastAsia="仿宋_GB2312"/>
        </w:rPr>
      </w:pPr>
    </w:p>
    <w:p w:rsidR="00821D7A" w:rsidRDefault="00821D7A" w:rsidP="001D3D10">
      <w:r>
        <w:rPr>
          <w:noProof/>
        </w:rPr>
        <w:pict>
          <v:rect id="_x0000_s1158" style="position:absolute;left:0;text-align:left;margin-left:163.5pt;margin-top:3.75pt;width:109.75pt;height:23.55pt;z-index:251695104">
            <v:textbox>
              <w:txbxContent>
                <w:p w:rsidR="00821D7A" w:rsidRDefault="00821D7A" w:rsidP="001D3D10"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结案（立卷归档）</w:t>
                  </w:r>
                </w:p>
                <w:p w:rsidR="00821D7A" w:rsidRDefault="00821D7A" w:rsidP="001D3D10">
                  <w:r>
                    <w:t xml:space="preserve"> </w:t>
                  </w:r>
                </w:p>
              </w:txbxContent>
            </v:textbox>
          </v:rect>
        </w:pict>
      </w:r>
    </w:p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 w:rsidP="001D3D10"/>
    <w:p w:rsidR="00821D7A" w:rsidRDefault="00821D7A"/>
    <w:sectPr w:rsidR="00821D7A" w:rsidSect="006A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7A" w:rsidRDefault="00821D7A">
      <w:r>
        <w:separator/>
      </w:r>
    </w:p>
  </w:endnote>
  <w:endnote w:type="continuationSeparator" w:id="0">
    <w:p w:rsidR="00821D7A" w:rsidRDefault="00821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7A" w:rsidRDefault="00821D7A">
      <w:r>
        <w:separator/>
      </w:r>
    </w:p>
  </w:footnote>
  <w:footnote w:type="continuationSeparator" w:id="0">
    <w:p w:rsidR="00821D7A" w:rsidRDefault="00821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74A38"/>
    <w:multiLevelType w:val="singleLevel"/>
    <w:tmpl w:val="56974A3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D10"/>
    <w:rsid w:val="000A3458"/>
    <w:rsid w:val="001D3D10"/>
    <w:rsid w:val="00670D43"/>
    <w:rsid w:val="006A6FA8"/>
    <w:rsid w:val="00821D7A"/>
    <w:rsid w:val="00883AE8"/>
    <w:rsid w:val="00BF4E33"/>
    <w:rsid w:val="00D4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10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2CDF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70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72CDF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73</Words>
  <Characters>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3</cp:revision>
  <dcterms:created xsi:type="dcterms:W3CDTF">2016-01-20T08:02:00Z</dcterms:created>
  <dcterms:modified xsi:type="dcterms:W3CDTF">2016-01-20T09:10:00Z</dcterms:modified>
</cp:coreProperties>
</file>